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957B9F" w14:textId="2A8FAAF6" w:rsidR="0099095D" w:rsidRDefault="00A7407E" w:rsidP="00376B11">
      <w:pPr>
        <w:rPr>
          <w:rFonts w:asciiTheme="minorHAnsi" w:hAnsiTheme="minorHAnsi" w:cstheme="minorHAnsi"/>
          <w:b/>
          <w:bCs/>
          <w:sz w:val="28"/>
          <w:szCs w:val="28"/>
        </w:rPr>
      </w:pPr>
      <w:r>
        <w:rPr>
          <w:rFonts w:asciiTheme="minorHAnsi" w:hAnsiTheme="minorHAnsi" w:cstheme="minorHAnsi"/>
          <w:b/>
          <w:bCs/>
          <w:sz w:val="28"/>
          <w:szCs w:val="28"/>
        </w:rPr>
        <w:t>Sechster</w:t>
      </w:r>
      <w:r w:rsidR="00334BEC" w:rsidRPr="0099095D">
        <w:rPr>
          <w:rFonts w:asciiTheme="minorHAnsi" w:hAnsiTheme="minorHAnsi" w:cstheme="minorHAnsi"/>
          <w:b/>
          <w:bCs/>
          <w:sz w:val="28"/>
          <w:szCs w:val="28"/>
        </w:rPr>
        <w:t xml:space="preserve"> Sachstandsbericht zur Straßenbaumaßnahme "Siebengebirgsstraße"</w:t>
      </w:r>
    </w:p>
    <w:p w14:paraId="01A4508B" w14:textId="4DDFD905" w:rsidR="00883A77" w:rsidRPr="0099095D" w:rsidRDefault="00334BEC" w:rsidP="00376B11">
      <w:pPr>
        <w:rPr>
          <w:rFonts w:asciiTheme="minorHAnsi" w:hAnsiTheme="minorHAnsi" w:cstheme="minorHAnsi"/>
          <w:b/>
          <w:bCs/>
          <w:sz w:val="28"/>
          <w:szCs w:val="28"/>
        </w:rPr>
      </w:pPr>
      <w:r w:rsidRPr="0099095D">
        <w:rPr>
          <w:rFonts w:asciiTheme="minorHAnsi" w:hAnsiTheme="minorHAnsi" w:cstheme="minorHAnsi"/>
          <w:b/>
          <w:bCs/>
          <w:sz w:val="28"/>
          <w:szCs w:val="28"/>
        </w:rPr>
        <w:t xml:space="preserve">in der </w:t>
      </w:r>
      <w:r w:rsidR="00677864" w:rsidRPr="0099095D">
        <w:rPr>
          <w:rFonts w:asciiTheme="minorHAnsi" w:hAnsiTheme="minorHAnsi" w:cstheme="minorHAnsi"/>
          <w:b/>
          <w:bCs/>
          <w:sz w:val="28"/>
          <w:szCs w:val="28"/>
        </w:rPr>
        <w:t>Ortsgemeinde Bruchhausen</w:t>
      </w:r>
    </w:p>
    <w:p w14:paraId="2E3ECE95" w14:textId="44B43E54" w:rsidR="00677864" w:rsidRDefault="00677864" w:rsidP="00376B11">
      <w:pPr>
        <w:rPr>
          <w:rFonts w:asciiTheme="minorHAnsi" w:hAnsiTheme="minorHAnsi" w:cstheme="minorHAnsi"/>
          <w:sz w:val="24"/>
          <w:szCs w:val="24"/>
        </w:rPr>
      </w:pPr>
    </w:p>
    <w:p w14:paraId="72D540A8" w14:textId="6B574719" w:rsidR="000B6309" w:rsidRPr="0099095D" w:rsidRDefault="00334BEC" w:rsidP="00376B11">
      <w:pPr>
        <w:rPr>
          <w:rFonts w:asciiTheme="minorHAnsi" w:hAnsiTheme="minorHAnsi" w:cstheme="minorHAnsi"/>
          <w:b/>
          <w:bCs/>
          <w:sz w:val="24"/>
          <w:szCs w:val="24"/>
          <w:u w:val="single"/>
        </w:rPr>
      </w:pPr>
      <w:r w:rsidRPr="0099095D">
        <w:rPr>
          <w:rFonts w:asciiTheme="minorHAnsi" w:hAnsiTheme="minorHAnsi" w:cstheme="minorHAnsi"/>
          <w:b/>
          <w:bCs/>
          <w:sz w:val="24"/>
          <w:szCs w:val="24"/>
          <w:u w:val="single"/>
        </w:rPr>
        <w:t>Übersicht über die durchgeführten Arbeiten</w:t>
      </w:r>
      <w:r w:rsidR="00EE7A96">
        <w:rPr>
          <w:rFonts w:asciiTheme="minorHAnsi" w:hAnsiTheme="minorHAnsi" w:cstheme="minorHAnsi"/>
          <w:b/>
          <w:bCs/>
          <w:sz w:val="24"/>
          <w:szCs w:val="24"/>
          <w:u w:val="single"/>
        </w:rPr>
        <w:t xml:space="preserve"> </w:t>
      </w:r>
      <w:r w:rsidR="00AD4874">
        <w:rPr>
          <w:rFonts w:asciiTheme="minorHAnsi" w:hAnsiTheme="minorHAnsi" w:cstheme="minorHAnsi"/>
          <w:b/>
          <w:bCs/>
          <w:sz w:val="24"/>
          <w:szCs w:val="24"/>
          <w:u w:val="single"/>
        </w:rPr>
        <w:t>vom</w:t>
      </w:r>
      <w:r w:rsidR="00EE7A96">
        <w:rPr>
          <w:rFonts w:asciiTheme="minorHAnsi" w:hAnsiTheme="minorHAnsi" w:cstheme="minorHAnsi"/>
          <w:b/>
          <w:bCs/>
          <w:sz w:val="24"/>
          <w:szCs w:val="24"/>
          <w:u w:val="single"/>
        </w:rPr>
        <w:t xml:space="preserve"> </w:t>
      </w:r>
      <w:r w:rsidR="00A7407E">
        <w:rPr>
          <w:rFonts w:asciiTheme="minorHAnsi" w:hAnsiTheme="minorHAnsi" w:cstheme="minorHAnsi"/>
          <w:b/>
          <w:bCs/>
          <w:sz w:val="24"/>
          <w:szCs w:val="24"/>
          <w:u w:val="single"/>
        </w:rPr>
        <w:t>01.03</w:t>
      </w:r>
      <w:r w:rsidR="00325AAC">
        <w:rPr>
          <w:rFonts w:asciiTheme="minorHAnsi" w:hAnsiTheme="minorHAnsi" w:cstheme="minorHAnsi"/>
          <w:b/>
          <w:bCs/>
          <w:sz w:val="24"/>
          <w:szCs w:val="24"/>
          <w:u w:val="single"/>
        </w:rPr>
        <w:t>.202</w:t>
      </w:r>
      <w:r w:rsidR="00FA470D">
        <w:rPr>
          <w:rFonts w:asciiTheme="minorHAnsi" w:hAnsiTheme="minorHAnsi" w:cstheme="minorHAnsi"/>
          <w:b/>
          <w:bCs/>
          <w:sz w:val="24"/>
          <w:szCs w:val="24"/>
          <w:u w:val="single"/>
        </w:rPr>
        <w:t>4</w:t>
      </w:r>
      <w:r w:rsidR="00AD4874">
        <w:rPr>
          <w:rFonts w:asciiTheme="minorHAnsi" w:hAnsiTheme="minorHAnsi" w:cstheme="minorHAnsi"/>
          <w:b/>
          <w:bCs/>
          <w:sz w:val="24"/>
          <w:szCs w:val="24"/>
          <w:u w:val="single"/>
        </w:rPr>
        <w:t xml:space="preserve"> bis </w:t>
      </w:r>
      <w:r w:rsidR="001657C5">
        <w:rPr>
          <w:rFonts w:asciiTheme="minorHAnsi" w:hAnsiTheme="minorHAnsi" w:cstheme="minorHAnsi"/>
          <w:b/>
          <w:bCs/>
          <w:sz w:val="24"/>
          <w:szCs w:val="24"/>
          <w:u w:val="single"/>
        </w:rPr>
        <w:t>28</w:t>
      </w:r>
      <w:r w:rsidR="00325AAC">
        <w:rPr>
          <w:rFonts w:asciiTheme="minorHAnsi" w:hAnsiTheme="minorHAnsi" w:cstheme="minorHAnsi"/>
          <w:b/>
          <w:bCs/>
          <w:sz w:val="24"/>
          <w:szCs w:val="24"/>
          <w:u w:val="single"/>
        </w:rPr>
        <w:t>.0</w:t>
      </w:r>
      <w:r w:rsidR="00A7407E">
        <w:rPr>
          <w:rFonts w:asciiTheme="minorHAnsi" w:hAnsiTheme="minorHAnsi" w:cstheme="minorHAnsi"/>
          <w:b/>
          <w:bCs/>
          <w:sz w:val="24"/>
          <w:szCs w:val="24"/>
          <w:u w:val="single"/>
        </w:rPr>
        <w:t>6</w:t>
      </w:r>
      <w:r w:rsidR="00325AAC">
        <w:rPr>
          <w:rFonts w:asciiTheme="minorHAnsi" w:hAnsiTheme="minorHAnsi" w:cstheme="minorHAnsi"/>
          <w:b/>
          <w:bCs/>
          <w:sz w:val="24"/>
          <w:szCs w:val="24"/>
          <w:u w:val="single"/>
        </w:rPr>
        <w:t>.2024</w:t>
      </w:r>
    </w:p>
    <w:p w14:paraId="451AEEEA" w14:textId="354C64BE" w:rsidR="00334BEC" w:rsidRDefault="00334BEC" w:rsidP="00376B11">
      <w:pPr>
        <w:rPr>
          <w:rFonts w:asciiTheme="minorHAnsi" w:hAnsiTheme="minorHAnsi" w:cstheme="minorHAnsi"/>
          <w:sz w:val="24"/>
          <w:szCs w:val="24"/>
        </w:rPr>
      </w:pPr>
    </w:p>
    <w:p w14:paraId="675310C4" w14:textId="1FCD01B6" w:rsidR="00D04317" w:rsidRDefault="00AD4874" w:rsidP="00376B11">
      <w:pPr>
        <w:rPr>
          <w:rFonts w:asciiTheme="minorHAnsi" w:hAnsiTheme="minorHAnsi" w:cstheme="minorHAnsi"/>
          <w:sz w:val="24"/>
          <w:szCs w:val="24"/>
        </w:rPr>
      </w:pPr>
      <w:r>
        <w:rPr>
          <w:rFonts w:asciiTheme="minorHAnsi" w:hAnsiTheme="minorHAnsi" w:cstheme="minorHAnsi"/>
          <w:sz w:val="24"/>
          <w:szCs w:val="24"/>
        </w:rPr>
        <w:t xml:space="preserve">Seit dem </w:t>
      </w:r>
      <w:r w:rsidR="00A7407E">
        <w:rPr>
          <w:rFonts w:asciiTheme="minorHAnsi" w:hAnsiTheme="minorHAnsi" w:cstheme="minorHAnsi"/>
          <w:sz w:val="24"/>
          <w:szCs w:val="24"/>
        </w:rPr>
        <w:t>01.03</w:t>
      </w:r>
      <w:r w:rsidR="00D04317">
        <w:rPr>
          <w:rFonts w:asciiTheme="minorHAnsi" w:hAnsiTheme="minorHAnsi" w:cstheme="minorHAnsi"/>
          <w:sz w:val="24"/>
          <w:szCs w:val="24"/>
        </w:rPr>
        <w:t>.202</w:t>
      </w:r>
      <w:r w:rsidR="00A7407E">
        <w:rPr>
          <w:rFonts w:asciiTheme="minorHAnsi" w:hAnsiTheme="minorHAnsi" w:cstheme="minorHAnsi"/>
          <w:sz w:val="24"/>
          <w:szCs w:val="24"/>
        </w:rPr>
        <w:t>4</w:t>
      </w:r>
      <w:r w:rsidR="00D04317">
        <w:rPr>
          <w:rFonts w:asciiTheme="minorHAnsi" w:hAnsiTheme="minorHAnsi" w:cstheme="minorHAnsi"/>
          <w:sz w:val="24"/>
          <w:szCs w:val="24"/>
        </w:rPr>
        <w:t xml:space="preserve"> wurden folgende Arbeiten durchgeführt</w:t>
      </w:r>
      <w:r w:rsidR="00B232FD">
        <w:rPr>
          <w:rFonts w:asciiTheme="minorHAnsi" w:hAnsiTheme="minorHAnsi" w:cstheme="minorHAnsi"/>
          <w:sz w:val="24"/>
          <w:szCs w:val="24"/>
        </w:rPr>
        <w:t>:</w:t>
      </w:r>
    </w:p>
    <w:p w14:paraId="6C1189EF" w14:textId="77777777" w:rsidR="00325AAC" w:rsidRDefault="00325AAC" w:rsidP="00376B11">
      <w:pPr>
        <w:rPr>
          <w:rFonts w:asciiTheme="minorHAnsi" w:hAnsiTheme="minorHAnsi" w:cstheme="minorHAnsi"/>
          <w:sz w:val="24"/>
          <w:szCs w:val="24"/>
        </w:rPr>
      </w:pPr>
    </w:p>
    <w:p w14:paraId="3D7A1F23" w14:textId="46F2C828" w:rsidR="00325AAC" w:rsidRPr="00325AAC" w:rsidRDefault="00325AAC" w:rsidP="00376B11">
      <w:pPr>
        <w:rPr>
          <w:rFonts w:asciiTheme="minorHAnsi" w:hAnsiTheme="minorHAnsi" w:cstheme="minorHAnsi"/>
          <w:b/>
          <w:bCs/>
          <w:i/>
          <w:iCs/>
          <w:sz w:val="24"/>
          <w:szCs w:val="24"/>
        </w:rPr>
      </w:pPr>
      <w:r w:rsidRPr="00325AAC">
        <w:rPr>
          <w:rFonts w:asciiTheme="minorHAnsi" w:hAnsiTheme="minorHAnsi" w:cstheme="minorHAnsi"/>
          <w:b/>
          <w:bCs/>
          <w:i/>
          <w:iCs/>
          <w:sz w:val="24"/>
          <w:szCs w:val="24"/>
        </w:rPr>
        <w:t>Bereich "Kirchstraße" bis "Grabenstraße", I. BA</w:t>
      </w:r>
    </w:p>
    <w:p w14:paraId="42BE98AB" w14:textId="77777777" w:rsidR="00325AAC" w:rsidRPr="00443218" w:rsidRDefault="00325AAC" w:rsidP="00376B11">
      <w:pPr>
        <w:rPr>
          <w:rFonts w:asciiTheme="minorHAnsi" w:hAnsiTheme="minorHAnsi" w:cstheme="minorHAnsi"/>
          <w:sz w:val="24"/>
          <w:szCs w:val="24"/>
        </w:rPr>
      </w:pPr>
    </w:p>
    <w:p w14:paraId="0A3DA6B0" w14:textId="43A07D3C" w:rsidR="00325AAC" w:rsidRDefault="00A7407E" w:rsidP="00D04317">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Straßenendausbau - Oberfläche -</w:t>
      </w:r>
    </w:p>
    <w:p w14:paraId="27F9170C" w14:textId="77777777" w:rsidR="00325AAC" w:rsidRDefault="00325AAC" w:rsidP="00325AAC">
      <w:pPr>
        <w:rPr>
          <w:rFonts w:asciiTheme="minorHAnsi" w:hAnsiTheme="minorHAnsi" w:cstheme="minorHAnsi"/>
          <w:sz w:val="24"/>
          <w:szCs w:val="24"/>
        </w:rPr>
      </w:pPr>
    </w:p>
    <w:p w14:paraId="719F6BCA" w14:textId="05FF1946" w:rsidR="00325AAC" w:rsidRDefault="00443218" w:rsidP="00325AAC">
      <w:pPr>
        <w:rPr>
          <w:rFonts w:asciiTheme="minorHAnsi" w:hAnsiTheme="minorHAnsi" w:cstheme="minorHAnsi"/>
          <w:sz w:val="24"/>
          <w:szCs w:val="24"/>
        </w:rPr>
      </w:pPr>
      <w:r>
        <w:rPr>
          <w:rFonts w:asciiTheme="minorHAnsi" w:hAnsiTheme="minorHAnsi" w:cstheme="minorHAnsi"/>
          <w:sz w:val="24"/>
          <w:szCs w:val="24"/>
        </w:rPr>
        <w:t>Der Straßenendausbau Bereich Kreuzung "Kirchstraße" bis Kreuzung "Kobergstraße" wurde am 11.10.2023 begonnen und vor Weihnachten fertiggestellt.</w:t>
      </w:r>
    </w:p>
    <w:p w14:paraId="2C7B1A02" w14:textId="77777777" w:rsidR="00443218" w:rsidRDefault="00443218" w:rsidP="00325AAC">
      <w:pPr>
        <w:rPr>
          <w:rFonts w:asciiTheme="minorHAnsi" w:hAnsiTheme="minorHAnsi" w:cstheme="minorHAnsi"/>
          <w:sz w:val="24"/>
          <w:szCs w:val="24"/>
        </w:rPr>
      </w:pPr>
    </w:p>
    <w:p w14:paraId="132DF4FA" w14:textId="5431CFD5" w:rsidR="00443218" w:rsidRDefault="00443218" w:rsidP="00325AAC">
      <w:pPr>
        <w:rPr>
          <w:rFonts w:asciiTheme="minorHAnsi" w:hAnsiTheme="minorHAnsi" w:cstheme="minorHAnsi"/>
          <w:sz w:val="24"/>
          <w:szCs w:val="24"/>
        </w:rPr>
      </w:pPr>
      <w:r>
        <w:rPr>
          <w:rFonts w:asciiTheme="minorHAnsi" w:hAnsiTheme="minorHAnsi" w:cstheme="minorHAnsi"/>
          <w:sz w:val="24"/>
          <w:szCs w:val="24"/>
        </w:rPr>
        <w:t>Bedingt durch die Feiertage und die Witterung wurde mit den Pflasterarbeiten für den Straßenendausbau im Bereich Kreuzung "Kobergstraße" bis Kreuzung "Grabenstraße" am 05.02.2024 begonnen</w:t>
      </w:r>
      <w:r w:rsidR="00AC22B8">
        <w:rPr>
          <w:rFonts w:asciiTheme="minorHAnsi" w:hAnsiTheme="minorHAnsi" w:cstheme="minorHAnsi"/>
          <w:sz w:val="24"/>
          <w:szCs w:val="24"/>
        </w:rPr>
        <w:t xml:space="preserve"> und bis Haus Nr. 35 (Kreuzung "Grabenstraße") komplett fertiggestellt, so dass zwischenzeitlich der Durchgangsverkehr von "Grabenstraße" bis "Kirchstraße" gewährleistet ist.</w:t>
      </w:r>
    </w:p>
    <w:p w14:paraId="40AC52A0" w14:textId="77777777" w:rsidR="00443218" w:rsidRDefault="00443218" w:rsidP="00325AAC">
      <w:pPr>
        <w:rPr>
          <w:rFonts w:asciiTheme="minorHAnsi" w:hAnsiTheme="minorHAnsi" w:cstheme="minorHAnsi"/>
          <w:sz w:val="24"/>
          <w:szCs w:val="24"/>
        </w:rPr>
      </w:pPr>
    </w:p>
    <w:p w14:paraId="36DDEF32" w14:textId="77777777" w:rsidR="00443218" w:rsidRDefault="00443218" w:rsidP="00325AAC">
      <w:pPr>
        <w:rPr>
          <w:rFonts w:asciiTheme="minorHAnsi" w:hAnsiTheme="minorHAnsi" w:cstheme="minorHAnsi"/>
          <w:sz w:val="24"/>
          <w:szCs w:val="24"/>
        </w:rPr>
      </w:pPr>
    </w:p>
    <w:p w14:paraId="7203B1E1" w14:textId="057FED3F" w:rsidR="00443218" w:rsidRPr="00325AAC" w:rsidRDefault="00443218" w:rsidP="00443218">
      <w:pPr>
        <w:rPr>
          <w:rFonts w:asciiTheme="minorHAnsi" w:hAnsiTheme="minorHAnsi" w:cstheme="minorHAnsi"/>
          <w:b/>
          <w:bCs/>
          <w:i/>
          <w:iCs/>
          <w:sz w:val="24"/>
          <w:szCs w:val="24"/>
        </w:rPr>
      </w:pPr>
      <w:r w:rsidRPr="00325AAC">
        <w:rPr>
          <w:rFonts w:asciiTheme="minorHAnsi" w:hAnsiTheme="minorHAnsi" w:cstheme="minorHAnsi"/>
          <w:b/>
          <w:bCs/>
          <w:i/>
          <w:iCs/>
          <w:sz w:val="24"/>
          <w:szCs w:val="24"/>
        </w:rPr>
        <w:t>Bereich</w:t>
      </w:r>
      <w:r>
        <w:rPr>
          <w:rFonts w:asciiTheme="minorHAnsi" w:hAnsiTheme="minorHAnsi" w:cstheme="minorHAnsi"/>
          <w:b/>
          <w:bCs/>
          <w:i/>
          <w:iCs/>
          <w:sz w:val="24"/>
          <w:szCs w:val="24"/>
        </w:rPr>
        <w:t xml:space="preserve"> </w:t>
      </w:r>
      <w:r w:rsidRPr="00325AAC">
        <w:rPr>
          <w:rFonts w:asciiTheme="minorHAnsi" w:hAnsiTheme="minorHAnsi" w:cstheme="minorHAnsi"/>
          <w:b/>
          <w:bCs/>
          <w:i/>
          <w:iCs/>
          <w:sz w:val="24"/>
          <w:szCs w:val="24"/>
        </w:rPr>
        <w:t>"Grabenstraße"</w:t>
      </w:r>
      <w:r>
        <w:rPr>
          <w:rFonts w:asciiTheme="minorHAnsi" w:hAnsiTheme="minorHAnsi" w:cstheme="minorHAnsi"/>
          <w:b/>
          <w:bCs/>
          <w:i/>
          <w:iCs/>
          <w:sz w:val="24"/>
          <w:szCs w:val="24"/>
        </w:rPr>
        <w:t xml:space="preserve"> bis Ausbauende Wirtschaftsweg Haus Nr. 43</w:t>
      </w:r>
      <w:r w:rsidRPr="00325AAC">
        <w:rPr>
          <w:rFonts w:asciiTheme="minorHAnsi" w:hAnsiTheme="minorHAnsi" w:cstheme="minorHAnsi"/>
          <w:b/>
          <w:bCs/>
          <w:i/>
          <w:iCs/>
          <w:sz w:val="24"/>
          <w:szCs w:val="24"/>
        </w:rPr>
        <w:t>, I</w:t>
      </w:r>
      <w:r>
        <w:rPr>
          <w:rFonts w:asciiTheme="minorHAnsi" w:hAnsiTheme="minorHAnsi" w:cstheme="minorHAnsi"/>
          <w:b/>
          <w:bCs/>
          <w:i/>
          <w:iCs/>
          <w:sz w:val="24"/>
          <w:szCs w:val="24"/>
        </w:rPr>
        <w:t>I</w:t>
      </w:r>
      <w:r w:rsidRPr="00325AAC">
        <w:rPr>
          <w:rFonts w:asciiTheme="minorHAnsi" w:hAnsiTheme="minorHAnsi" w:cstheme="minorHAnsi"/>
          <w:b/>
          <w:bCs/>
          <w:i/>
          <w:iCs/>
          <w:sz w:val="24"/>
          <w:szCs w:val="24"/>
        </w:rPr>
        <w:t>. BA</w:t>
      </w:r>
    </w:p>
    <w:p w14:paraId="1E4A6C6E" w14:textId="77777777" w:rsidR="00443218" w:rsidRDefault="00443218" w:rsidP="00325AAC">
      <w:pPr>
        <w:rPr>
          <w:rFonts w:asciiTheme="minorHAnsi" w:hAnsiTheme="minorHAnsi" w:cstheme="minorHAnsi"/>
          <w:sz w:val="24"/>
          <w:szCs w:val="24"/>
        </w:rPr>
      </w:pPr>
    </w:p>
    <w:p w14:paraId="52E7BEF2" w14:textId="1F39512E" w:rsidR="00443218" w:rsidRDefault="00443218" w:rsidP="00325AAC">
      <w:pPr>
        <w:rPr>
          <w:rFonts w:asciiTheme="minorHAnsi" w:hAnsiTheme="minorHAnsi" w:cstheme="minorHAnsi"/>
          <w:sz w:val="24"/>
          <w:szCs w:val="24"/>
        </w:rPr>
      </w:pPr>
      <w:r>
        <w:rPr>
          <w:rFonts w:asciiTheme="minorHAnsi" w:hAnsiTheme="minorHAnsi" w:cstheme="minorHAnsi"/>
          <w:sz w:val="24"/>
          <w:szCs w:val="24"/>
        </w:rPr>
        <w:t>Beginn des II. BA am 19.01.2024 mit einer zweiten Arbeitskolonne. Hierfür wurde eine weitläufige Umleitungsstrecke für den Anliegerverkehr / Baustellenverkehr über einen Kiesabfuhrweg mit Ampelanlage eingerichtet.</w:t>
      </w:r>
    </w:p>
    <w:p w14:paraId="21A904E8" w14:textId="77777777" w:rsidR="00443218" w:rsidRDefault="00443218" w:rsidP="00325AAC">
      <w:pPr>
        <w:rPr>
          <w:rFonts w:asciiTheme="minorHAnsi" w:hAnsiTheme="minorHAnsi" w:cstheme="minorHAnsi"/>
          <w:sz w:val="24"/>
          <w:szCs w:val="24"/>
        </w:rPr>
      </w:pPr>
    </w:p>
    <w:p w14:paraId="4C4674A5" w14:textId="7D5CB15B" w:rsidR="00443218" w:rsidRDefault="00AC22B8" w:rsidP="00443218">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D</w:t>
      </w:r>
      <w:r w:rsidR="00443218">
        <w:rPr>
          <w:rFonts w:asciiTheme="minorHAnsi" w:hAnsiTheme="minorHAnsi" w:cstheme="minorHAnsi"/>
          <w:sz w:val="24"/>
          <w:szCs w:val="24"/>
        </w:rPr>
        <w:t xml:space="preserve">ie vorhandene Schwarzdecke im Fahrbahnbereich </w:t>
      </w:r>
      <w:r>
        <w:rPr>
          <w:rFonts w:asciiTheme="minorHAnsi" w:hAnsiTheme="minorHAnsi" w:cstheme="minorHAnsi"/>
          <w:sz w:val="24"/>
          <w:szCs w:val="24"/>
        </w:rPr>
        <w:t xml:space="preserve">wurde </w:t>
      </w:r>
      <w:r w:rsidR="00443218">
        <w:rPr>
          <w:rFonts w:asciiTheme="minorHAnsi" w:hAnsiTheme="minorHAnsi" w:cstheme="minorHAnsi"/>
          <w:sz w:val="24"/>
          <w:szCs w:val="24"/>
        </w:rPr>
        <w:t>aufgenommen und beseitigt</w:t>
      </w:r>
    </w:p>
    <w:p w14:paraId="77780D62" w14:textId="198CF378" w:rsidR="00443218" w:rsidRDefault="00443218" w:rsidP="00443218">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Bodenauskofferung und Einbau der Schottertragschicht</w:t>
      </w:r>
      <w:r w:rsidR="00AC22B8">
        <w:rPr>
          <w:rFonts w:asciiTheme="minorHAnsi" w:hAnsiTheme="minorHAnsi" w:cstheme="minorHAnsi"/>
          <w:sz w:val="24"/>
          <w:szCs w:val="24"/>
        </w:rPr>
        <w:t xml:space="preserve"> wurde durchgeführt</w:t>
      </w:r>
    </w:p>
    <w:p w14:paraId="6E13EE78" w14:textId="51F17CF4" w:rsidR="00443218" w:rsidRDefault="00AC22B8" w:rsidP="00443218">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BHAG: Im Kreuzungsbereich "Grabenstraße" w</w:t>
      </w:r>
      <w:r w:rsidR="00FA470D">
        <w:rPr>
          <w:rFonts w:asciiTheme="minorHAnsi" w:hAnsiTheme="minorHAnsi" w:cstheme="minorHAnsi"/>
          <w:sz w:val="24"/>
          <w:szCs w:val="24"/>
        </w:rPr>
        <w:t>u</w:t>
      </w:r>
      <w:r>
        <w:rPr>
          <w:rFonts w:asciiTheme="minorHAnsi" w:hAnsiTheme="minorHAnsi" w:cstheme="minorHAnsi"/>
          <w:sz w:val="24"/>
          <w:szCs w:val="24"/>
        </w:rPr>
        <w:t>rden Versorgungsleitungen umverlegt und an die neu verlegten Versorgungsleitungen angeschlossen - Gas-/ Wasser-Hauptleitungen</w:t>
      </w:r>
    </w:p>
    <w:p w14:paraId="6CADFCD7" w14:textId="39BECD8D" w:rsidR="00AC22B8" w:rsidRDefault="00FA470D" w:rsidP="00443218">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 xml:space="preserve">Im </w:t>
      </w:r>
      <w:r w:rsidR="00AC22B8">
        <w:rPr>
          <w:rFonts w:asciiTheme="minorHAnsi" w:hAnsiTheme="minorHAnsi" w:cstheme="minorHAnsi"/>
          <w:sz w:val="24"/>
          <w:szCs w:val="24"/>
        </w:rPr>
        <w:t>Bereich Kreuzung "Grabenstraße" bis Höhe Haus Nr. 35 wurde der vorhandene Kanal auf einer Länge von ca. 64,00 m komplett erneuert und durch eine neue Rohrleitung DN 300 PP ersetzt</w:t>
      </w:r>
      <w:r>
        <w:rPr>
          <w:rFonts w:asciiTheme="minorHAnsi" w:hAnsiTheme="minorHAnsi" w:cstheme="minorHAnsi"/>
          <w:sz w:val="24"/>
          <w:szCs w:val="24"/>
        </w:rPr>
        <w:t>, 3</w:t>
      </w:r>
      <w:r w:rsidR="00AC22B8">
        <w:rPr>
          <w:rFonts w:asciiTheme="minorHAnsi" w:hAnsiTheme="minorHAnsi" w:cstheme="minorHAnsi"/>
          <w:sz w:val="24"/>
          <w:szCs w:val="24"/>
        </w:rPr>
        <w:t xml:space="preserve"> Schächte wurden erneuert</w:t>
      </w:r>
    </w:p>
    <w:p w14:paraId="776E8603" w14:textId="0B648C96" w:rsidR="00AC22B8" w:rsidRDefault="00AC22B8" w:rsidP="00443218">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Alle Regen- und Schmutzwasserhausanschlüsse wurden erneuert und an die vorhandene / neue Rohrleitung angeschlossen</w:t>
      </w:r>
    </w:p>
    <w:p w14:paraId="4FB3663E" w14:textId="7EB0A0D6" w:rsidR="00AC22B8" w:rsidRDefault="00AC22B8" w:rsidP="00443218">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 xml:space="preserve">Erneuerung einer Druckleitung </w:t>
      </w:r>
      <w:r w:rsidRPr="00D326BA">
        <w:rPr>
          <w:rFonts w:asciiTheme="minorHAnsi" w:hAnsiTheme="minorHAnsi" w:cstheme="minorHAnsi"/>
          <w:sz w:val="24"/>
          <w:szCs w:val="24"/>
        </w:rPr>
        <w:t xml:space="preserve">DN </w:t>
      </w:r>
      <w:r w:rsidR="00D326BA">
        <w:rPr>
          <w:rFonts w:asciiTheme="minorHAnsi" w:hAnsiTheme="minorHAnsi" w:cstheme="minorHAnsi"/>
          <w:sz w:val="24"/>
          <w:szCs w:val="24"/>
        </w:rPr>
        <w:t xml:space="preserve">140 mm </w:t>
      </w:r>
      <w:r>
        <w:rPr>
          <w:rFonts w:asciiTheme="minorHAnsi" w:hAnsiTheme="minorHAnsi" w:cstheme="minorHAnsi"/>
          <w:sz w:val="24"/>
          <w:szCs w:val="24"/>
        </w:rPr>
        <w:t>auf einer Länge von ca. 150,00 m</w:t>
      </w:r>
    </w:p>
    <w:p w14:paraId="5CEAA529" w14:textId="5CF03AA8" w:rsidR="00AC22B8" w:rsidRDefault="00AC22B8" w:rsidP="00443218">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BHAG: Erneuerung der Gas-/ Wasserhauptleitung von "Grabenstraße" bis Haus Nr. 43</w:t>
      </w:r>
    </w:p>
    <w:p w14:paraId="3A8AC40F" w14:textId="27980995" w:rsidR="00AC22B8" w:rsidRDefault="00AC22B8" w:rsidP="00443218">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 xml:space="preserve">Telekom: Erneuerung der Versorgungsleitungen </w:t>
      </w:r>
      <w:r w:rsidR="00FA470D">
        <w:rPr>
          <w:rFonts w:asciiTheme="minorHAnsi" w:hAnsiTheme="minorHAnsi" w:cstheme="minorHAnsi"/>
          <w:sz w:val="24"/>
          <w:szCs w:val="24"/>
        </w:rPr>
        <w:t xml:space="preserve">- </w:t>
      </w:r>
      <w:r>
        <w:rPr>
          <w:rFonts w:asciiTheme="minorHAnsi" w:hAnsiTheme="minorHAnsi" w:cstheme="minorHAnsi"/>
          <w:sz w:val="24"/>
          <w:szCs w:val="24"/>
        </w:rPr>
        <w:t>Hauptleitung - von "Grabenstraße" bis Haus Nr. 43</w:t>
      </w:r>
    </w:p>
    <w:p w14:paraId="64C679D6" w14:textId="74C4E8EF" w:rsidR="00AC22B8" w:rsidRDefault="00AC22B8" w:rsidP="00443218">
      <w:pPr>
        <w:pStyle w:val="Listenabsatz"/>
        <w:numPr>
          <w:ilvl w:val="0"/>
          <w:numId w:val="3"/>
        </w:numPr>
        <w:ind w:left="284" w:hanging="284"/>
        <w:rPr>
          <w:rFonts w:asciiTheme="minorHAnsi" w:hAnsiTheme="minorHAnsi" w:cstheme="minorHAnsi"/>
          <w:sz w:val="24"/>
          <w:szCs w:val="24"/>
        </w:rPr>
      </w:pPr>
      <w:r>
        <w:rPr>
          <w:rFonts w:asciiTheme="minorHAnsi" w:hAnsiTheme="minorHAnsi" w:cstheme="minorHAnsi"/>
          <w:sz w:val="24"/>
          <w:szCs w:val="24"/>
        </w:rPr>
        <w:t>BHAG: Zurzeit werden nach Anweisung der BHAG</w:t>
      </w:r>
      <w:r w:rsidR="00A604A8">
        <w:rPr>
          <w:rFonts w:asciiTheme="minorHAnsi" w:hAnsiTheme="minorHAnsi" w:cstheme="minorHAnsi"/>
          <w:sz w:val="24"/>
          <w:szCs w:val="24"/>
        </w:rPr>
        <w:t xml:space="preserve"> </w:t>
      </w:r>
      <w:r>
        <w:rPr>
          <w:rFonts w:asciiTheme="minorHAnsi" w:hAnsiTheme="minorHAnsi" w:cstheme="minorHAnsi"/>
          <w:sz w:val="24"/>
          <w:szCs w:val="24"/>
        </w:rPr>
        <w:t>Hausanschlüsse für Gas / Wasser vom Hauptkanal bis Kellerbereich der Häuser hergestellt</w:t>
      </w:r>
    </w:p>
    <w:p w14:paraId="07D708D4" w14:textId="77777777" w:rsidR="00FB36FA" w:rsidRDefault="00FB36FA" w:rsidP="00FB36FA">
      <w:pPr>
        <w:rPr>
          <w:rFonts w:asciiTheme="minorHAnsi" w:hAnsiTheme="minorHAnsi" w:cstheme="minorHAnsi"/>
          <w:sz w:val="24"/>
          <w:szCs w:val="24"/>
        </w:rPr>
      </w:pPr>
    </w:p>
    <w:p w14:paraId="72A601DF" w14:textId="77777777" w:rsidR="00FB36FA" w:rsidRDefault="00FB36FA" w:rsidP="00FB36FA">
      <w:pPr>
        <w:rPr>
          <w:rFonts w:asciiTheme="minorHAnsi" w:hAnsiTheme="minorHAnsi" w:cstheme="minorHAnsi"/>
          <w:sz w:val="24"/>
          <w:szCs w:val="24"/>
        </w:rPr>
      </w:pPr>
    </w:p>
    <w:p w14:paraId="2E699470" w14:textId="77777777" w:rsidR="00FB36FA" w:rsidRDefault="00FB36FA" w:rsidP="00FB36FA">
      <w:pPr>
        <w:rPr>
          <w:rFonts w:asciiTheme="minorHAnsi" w:hAnsiTheme="minorHAnsi" w:cstheme="minorHAnsi"/>
          <w:sz w:val="24"/>
          <w:szCs w:val="24"/>
        </w:rPr>
      </w:pPr>
    </w:p>
    <w:p w14:paraId="2A33F98D" w14:textId="77777777" w:rsidR="00FB36FA" w:rsidRPr="00FB36FA" w:rsidRDefault="00FB36FA" w:rsidP="00FB36FA">
      <w:pPr>
        <w:rPr>
          <w:rFonts w:asciiTheme="minorHAnsi" w:hAnsiTheme="minorHAnsi" w:cstheme="minorHAnsi"/>
          <w:sz w:val="24"/>
          <w:szCs w:val="24"/>
        </w:rPr>
      </w:pPr>
    </w:p>
    <w:p w14:paraId="4A6C8610" w14:textId="77777777" w:rsidR="00FB36FA" w:rsidRPr="00FB36FA" w:rsidRDefault="00FB36FA" w:rsidP="00FB36FA">
      <w:pPr>
        <w:rPr>
          <w:rFonts w:asciiTheme="minorHAnsi" w:hAnsiTheme="minorHAnsi" w:cstheme="minorHAnsi"/>
          <w:sz w:val="24"/>
          <w:szCs w:val="24"/>
        </w:rPr>
      </w:pPr>
    </w:p>
    <w:p w14:paraId="6B52087F" w14:textId="4CCC75CF" w:rsidR="00471A35" w:rsidRDefault="00443218" w:rsidP="00FB36FA">
      <w:pPr>
        <w:rPr>
          <w:rFonts w:asciiTheme="minorHAnsi" w:hAnsiTheme="minorHAnsi" w:cstheme="minorHAnsi"/>
          <w:sz w:val="24"/>
          <w:szCs w:val="24"/>
        </w:rPr>
      </w:pPr>
      <w:r w:rsidRPr="00FB36FA">
        <w:rPr>
          <w:rFonts w:asciiTheme="minorHAnsi" w:hAnsiTheme="minorHAnsi" w:cstheme="minorHAnsi"/>
          <w:sz w:val="24"/>
          <w:szCs w:val="24"/>
        </w:rPr>
        <w:lastRenderedPageBreak/>
        <w:t xml:space="preserve">Nach Fertigstellung der </w:t>
      </w:r>
      <w:r w:rsidR="00471A35">
        <w:rPr>
          <w:rFonts w:asciiTheme="minorHAnsi" w:hAnsiTheme="minorHAnsi" w:cstheme="minorHAnsi"/>
          <w:sz w:val="24"/>
          <w:szCs w:val="24"/>
        </w:rPr>
        <w:t xml:space="preserve">Hausanschlussleitungen Gas / Wasser werden Hausanschlüsse für die Telekom und im Anschluss daran Versorgungsleitungen für die Syna verlegt. Nach Fertigstellung aller Versorgungsleitungen wird mit dem Straßenendausbau begonnen. Durch Einsatz einer zweiten Arbeitskolonne wird davon ausgegangen, dass die Arbeiten </w:t>
      </w:r>
      <w:r w:rsidR="007277EB">
        <w:rPr>
          <w:rFonts w:asciiTheme="minorHAnsi" w:hAnsiTheme="minorHAnsi" w:cstheme="minorHAnsi"/>
          <w:sz w:val="24"/>
          <w:szCs w:val="24"/>
        </w:rPr>
        <w:t>voraussichtlich bis</w:t>
      </w:r>
      <w:r w:rsidR="00471A35">
        <w:rPr>
          <w:rFonts w:asciiTheme="minorHAnsi" w:hAnsiTheme="minorHAnsi" w:cstheme="minorHAnsi"/>
          <w:sz w:val="24"/>
          <w:szCs w:val="24"/>
        </w:rPr>
        <w:t xml:space="preserve"> Ende August 2024 fertiggestellt werden können.</w:t>
      </w:r>
    </w:p>
    <w:p w14:paraId="00FB19D7" w14:textId="77777777" w:rsidR="00471A35" w:rsidRDefault="00471A35" w:rsidP="00FB36FA">
      <w:pPr>
        <w:rPr>
          <w:rFonts w:asciiTheme="minorHAnsi" w:hAnsiTheme="minorHAnsi" w:cstheme="minorHAnsi"/>
          <w:sz w:val="24"/>
          <w:szCs w:val="24"/>
        </w:rPr>
      </w:pPr>
    </w:p>
    <w:p w14:paraId="46BD411E" w14:textId="77777777" w:rsidR="00B232FD" w:rsidRPr="00334BEC" w:rsidRDefault="00B232FD" w:rsidP="00334BEC">
      <w:pPr>
        <w:rPr>
          <w:rFonts w:asciiTheme="minorHAnsi" w:hAnsiTheme="minorHAnsi" w:cstheme="minorHAnsi"/>
          <w:sz w:val="24"/>
          <w:szCs w:val="24"/>
        </w:rPr>
      </w:pPr>
    </w:p>
    <w:p w14:paraId="43DD323A" w14:textId="039A713F" w:rsidR="00677864" w:rsidRDefault="00677864" w:rsidP="00376B11">
      <w:pPr>
        <w:rPr>
          <w:rFonts w:asciiTheme="minorHAnsi" w:hAnsiTheme="minorHAnsi" w:cstheme="minorHAnsi"/>
          <w:sz w:val="24"/>
          <w:szCs w:val="24"/>
        </w:rPr>
      </w:pPr>
      <w:r>
        <w:rPr>
          <w:rFonts w:asciiTheme="minorHAnsi" w:hAnsiTheme="minorHAnsi" w:cstheme="minorHAnsi"/>
          <w:sz w:val="24"/>
          <w:szCs w:val="24"/>
        </w:rPr>
        <w:t>Aufgestellt:</w:t>
      </w:r>
    </w:p>
    <w:p w14:paraId="570DA8EC" w14:textId="12741179" w:rsidR="00677864" w:rsidRDefault="000B6309" w:rsidP="00376B11">
      <w:pPr>
        <w:rPr>
          <w:rFonts w:asciiTheme="minorHAnsi" w:hAnsiTheme="minorHAnsi" w:cstheme="minorHAnsi"/>
          <w:sz w:val="24"/>
          <w:szCs w:val="24"/>
        </w:rPr>
      </w:pPr>
      <w:r>
        <w:rPr>
          <w:rFonts w:asciiTheme="minorHAnsi" w:hAnsiTheme="minorHAnsi" w:cstheme="minorHAnsi"/>
          <w:b/>
          <w:bCs/>
          <w:noProof/>
          <w:sz w:val="32"/>
          <w:szCs w:val="32"/>
        </w:rPr>
        <w:drawing>
          <wp:anchor distT="0" distB="0" distL="114300" distR="114300" simplePos="0" relativeHeight="251658240" behindDoc="1" locked="0" layoutInCell="1" allowOverlap="1" wp14:anchorId="26E0CBA1" wp14:editId="61C54D9D">
            <wp:simplePos x="0" y="0"/>
            <wp:positionH relativeFrom="column">
              <wp:posOffset>-52705</wp:posOffset>
            </wp:positionH>
            <wp:positionV relativeFrom="paragraph">
              <wp:posOffset>148590</wp:posOffset>
            </wp:positionV>
            <wp:extent cx="2034825" cy="1590675"/>
            <wp:effectExtent l="0" t="0" r="381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3482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77864">
        <w:rPr>
          <w:rFonts w:asciiTheme="minorHAnsi" w:hAnsiTheme="minorHAnsi" w:cstheme="minorHAnsi"/>
          <w:sz w:val="24"/>
          <w:szCs w:val="24"/>
        </w:rPr>
        <w:t>B</w:t>
      </w:r>
      <w:r w:rsidR="0099095D">
        <w:rPr>
          <w:rFonts w:asciiTheme="minorHAnsi" w:hAnsiTheme="minorHAnsi" w:cstheme="minorHAnsi"/>
          <w:sz w:val="24"/>
          <w:szCs w:val="24"/>
        </w:rPr>
        <w:t>ruchhausen</w:t>
      </w:r>
      <w:r w:rsidR="00677864">
        <w:rPr>
          <w:rFonts w:asciiTheme="minorHAnsi" w:hAnsiTheme="minorHAnsi" w:cstheme="minorHAnsi"/>
          <w:sz w:val="24"/>
          <w:szCs w:val="24"/>
        </w:rPr>
        <w:t xml:space="preserve">, den </w:t>
      </w:r>
      <w:r w:rsidR="001657C5">
        <w:rPr>
          <w:rFonts w:asciiTheme="minorHAnsi" w:hAnsiTheme="minorHAnsi" w:cstheme="minorHAnsi"/>
          <w:sz w:val="24"/>
          <w:szCs w:val="24"/>
        </w:rPr>
        <w:t>28</w:t>
      </w:r>
      <w:r w:rsidR="00FB36FA">
        <w:rPr>
          <w:rFonts w:asciiTheme="minorHAnsi" w:hAnsiTheme="minorHAnsi" w:cstheme="minorHAnsi"/>
          <w:sz w:val="24"/>
          <w:szCs w:val="24"/>
        </w:rPr>
        <w:t>.0</w:t>
      </w:r>
      <w:r w:rsidR="00471A35">
        <w:rPr>
          <w:rFonts w:asciiTheme="minorHAnsi" w:hAnsiTheme="minorHAnsi" w:cstheme="minorHAnsi"/>
          <w:sz w:val="24"/>
          <w:szCs w:val="24"/>
        </w:rPr>
        <w:t>6</w:t>
      </w:r>
      <w:r w:rsidR="00FB36FA">
        <w:rPr>
          <w:rFonts w:asciiTheme="minorHAnsi" w:hAnsiTheme="minorHAnsi" w:cstheme="minorHAnsi"/>
          <w:sz w:val="24"/>
          <w:szCs w:val="24"/>
        </w:rPr>
        <w:t>.2024</w:t>
      </w:r>
    </w:p>
    <w:p w14:paraId="640C0898" w14:textId="3CB298CB" w:rsidR="00677864" w:rsidRDefault="00677864" w:rsidP="00376B11">
      <w:pPr>
        <w:rPr>
          <w:rFonts w:asciiTheme="minorHAnsi" w:hAnsiTheme="minorHAnsi" w:cstheme="minorHAnsi"/>
          <w:sz w:val="24"/>
          <w:szCs w:val="24"/>
        </w:rPr>
      </w:pPr>
    </w:p>
    <w:p w14:paraId="4CFDA06C" w14:textId="3CB02C8A" w:rsidR="00677864" w:rsidRDefault="00677864" w:rsidP="00376B11">
      <w:pPr>
        <w:rPr>
          <w:rFonts w:asciiTheme="minorHAnsi" w:hAnsiTheme="minorHAnsi" w:cstheme="minorHAnsi"/>
          <w:sz w:val="24"/>
          <w:szCs w:val="24"/>
        </w:rPr>
      </w:pPr>
    </w:p>
    <w:p w14:paraId="4DA9756F" w14:textId="77777777" w:rsidR="0099095D" w:rsidRDefault="0099095D" w:rsidP="00376B11">
      <w:pPr>
        <w:rPr>
          <w:rFonts w:asciiTheme="minorHAnsi" w:hAnsiTheme="minorHAnsi" w:cstheme="minorHAnsi"/>
          <w:sz w:val="24"/>
          <w:szCs w:val="24"/>
        </w:rPr>
      </w:pPr>
    </w:p>
    <w:p w14:paraId="60B46B79" w14:textId="64DF2E34" w:rsidR="00677864" w:rsidRDefault="00677864" w:rsidP="00376B11">
      <w:pPr>
        <w:rPr>
          <w:rFonts w:asciiTheme="minorHAnsi" w:hAnsiTheme="minorHAnsi" w:cstheme="minorHAnsi"/>
          <w:sz w:val="24"/>
          <w:szCs w:val="24"/>
        </w:rPr>
      </w:pPr>
      <w:r>
        <w:rPr>
          <w:rFonts w:asciiTheme="minorHAnsi" w:hAnsiTheme="minorHAnsi" w:cstheme="minorHAnsi"/>
          <w:sz w:val="24"/>
          <w:szCs w:val="24"/>
        </w:rPr>
        <w:t>Schmiddem</w:t>
      </w:r>
    </w:p>
    <w:p w14:paraId="7ABED6D6" w14:textId="6E09024C" w:rsidR="00F9561D" w:rsidRDefault="00F9561D" w:rsidP="00F9561D">
      <w:pPr>
        <w:rPr>
          <w:rFonts w:asciiTheme="minorHAnsi" w:hAnsiTheme="minorHAnsi" w:cstheme="minorHAnsi"/>
          <w:sz w:val="24"/>
          <w:szCs w:val="24"/>
        </w:rPr>
      </w:pPr>
    </w:p>
    <w:p w14:paraId="0D6CD570" w14:textId="36FA26E4" w:rsidR="00627DCA" w:rsidRDefault="00FB36FA" w:rsidP="00F9561D">
      <w:pPr>
        <w:rPr>
          <w:rFonts w:asciiTheme="minorHAnsi" w:hAnsiTheme="minorHAnsi" w:cstheme="minorHAnsi"/>
          <w:sz w:val="24"/>
          <w:szCs w:val="24"/>
        </w:rPr>
      </w:pPr>
      <w:r>
        <w:rPr>
          <w:rFonts w:asciiTheme="minorHAnsi" w:hAnsiTheme="minorHAnsi" w:cstheme="minorHAnsi"/>
          <w:sz w:val="24"/>
          <w:szCs w:val="24"/>
        </w:rPr>
        <w:t>Anlage</w:t>
      </w:r>
    </w:p>
    <w:p w14:paraId="2429CB42" w14:textId="2B245D72" w:rsidR="00FB36FA" w:rsidRDefault="00FB36FA" w:rsidP="00F9561D">
      <w:pPr>
        <w:rPr>
          <w:rFonts w:asciiTheme="minorHAnsi" w:hAnsiTheme="minorHAnsi" w:cstheme="minorHAnsi"/>
          <w:sz w:val="24"/>
          <w:szCs w:val="24"/>
        </w:rPr>
      </w:pPr>
      <w:r>
        <w:rPr>
          <w:rFonts w:asciiTheme="minorHAnsi" w:hAnsiTheme="minorHAnsi" w:cstheme="minorHAnsi"/>
          <w:sz w:val="24"/>
          <w:szCs w:val="24"/>
        </w:rPr>
        <w:t>Baustellendokumentation in vorgenanntem Zeitrahmen</w:t>
      </w:r>
    </w:p>
    <w:p w14:paraId="1C3A045B" w14:textId="110DB2D0" w:rsidR="0025163C" w:rsidRDefault="0025163C" w:rsidP="00F9561D">
      <w:pPr>
        <w:rPr>
          <w:rFonts w:asciiTheme="minorHAnsi" w:hAnsiTheme="minorHAnsi" w:cstheme="minorHAnsi"/>
          <w:sz w:val="24"/>
          <w:szCs w:val="24"/>
        </w:rPr>
      </w:pPr>
    </w:p>
    <w:p w14:paraId="55917D0C" w14:textId="2D006820" w:rsidR="001C46A3" w:rsidRDefault="001C46A3" w:rsidP="00F9561D">
      <w:pPr>
        <w:rPr>
          <w:rFonts w:asciiTheme="minorHAnsi" w:hAnsiTheme="minorHAnsi" w:cstheme="minorHAnsi"/>
          <w:sz w:val="24"/>
          <w:szCs w:val="24"/>
        </w:rPr>
      </w:pPr>
    </w:p>
    <w:p w14:paraId="03A757BD" w14:textId="45DDA568" w:rsidR="001C46A3" w:rsidRDefault="001C46A3" w:rsidP="00F9561D">
      <w:pPr>
        <w:rPr>
          <w:rFonts w:asciiTheme="minorHAnsi" w:hAnsiTheme="minorHAnsi" w:cstheme="minorHAnsi"/>
          <w:sz w:val="24"/>
          <w:szCs w:val="24"/>
        </w:rPr>
      </w:pPr>
    </w:p>
    <w:p w14:paraId="631F6603" w14:textId="77777777" w:rsidR="001C46A3" w:rsidRDefault="001C46A3" w:rsidP="00F9561D">
      <w:pPr>
        <w:rPr>
          <w:rFonts w:asciiTheme="minorHAnsi" w:hAnsiTheme="minorHAnsi" w:cstheme="minorHAnsi"/>
          <w:sz w:val="24"/>
          <w:szCs w:val="24"/>
        </w:rPr>
      </w:pPr>
    </w:p>
    <w:p w14:paraId="7BB95937" w14:textId="45000F25" w:rsidR="001C46A3" w:rsidRPr="001C46A3" w:rsidRDefault="001C46A3" w:rsidP="00F9561D">
      <w:pPr>
        <w:rPr>
          <w:rFonts w:asciiTheme="minorHAnsi" w:hAnsiTheme="minorHAnsi" w:cstheme="minorHAnsi"/>
          <w:b/>
          <w:bCs/>
          <w:sz w:val="32"/>
          <w:szCs w:val="32"/>
          <w:u w:val="single"/>
        </w:rPr>
      </w:pPr>
      <w:r w:rsidRPr="001C46A3">
        <w:rPr>
          <w:rFonts w:asciiTheme="minorHAnsi" w:hAnsiTheme="minorHAnsi" w:cstheme="minorHAnsi"/>
          <w:b/>
          <w:bCs/>
          <w:sz w:val="32"/>
          <w:szCs w:val="32"/>
          <w:u w:val="single"/>
        </w:rPr>
        <w:t>Dokumentation I Bauabschnitt :</w:t>
      </w:r>
    </w:p>
    <w:p w14:paraId="7C019AD2" w14:textId="649D5A3B" w:rsidR="001C46A3" w:rsidRDefault="001C46A3" w:rsidP="00F9561D">
      <w:pPr>
        <w:rPr>
          <w:rFonts w:asciiTheme="minorHAnsi" w:hAnsiTheme="minorHAnsi" w:cstheme="minorHAnsi"/>
          <w:sz w:val="24"/>
          <w:szCs w:val="24"/>
        </w:rPr>
      </w:pPr>
    </w:p>
    <w:p w14:paraId="039B71AA" w14:textId="77777777" w:rsidR="001C46A3" w:rsidRDefault="001C46A3" w:rsidP="00F9561D">
      <w:pPr>
        <w:rPr>
          <w:rFonts w:asciiTheme="minorHAnsi" w:hAnsiTheme="minorHAnsi" w:cstheme="minorHAnsi"/>
          <w:sz w:val="24"/>
          <w:szCs w:val="24"/>
        </w:rPr>
      </w:pPr>
    </w:p>
    <w:p w14:paraId="788D8B23" w14:textId="5A4E0CC8" w:rsidR="0025163C" w:rsidRDefault="001C46A3" w:rsidP="00F9561D">
      <w:pPr>
        <w:rPr>
          <w:rFonts w:asciiTheme="minorHAnsi" w:hAnsiTheme="minorHAnsi" w:cstheme="minorHAnsi"/>
          <w:sz w:val="24"/>
          <w:szCs w:val="24"/>
        </w:rPr>
      </w:pPr>
      <w:r>
        <w:rPr>
          <w:noProof/>
        </w:rPr>
        <w:drawing>
          <wp:inline distT="0" distB="0" distL="0" distR="0" wp14:anchorId="710BCFC3" wp14:editId="3A82D0D6">
            <wp:extent cx="6035040" cy="3635194"/>
            <wp:effectExtent l="0" t="0" r="3810" b="381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51478" cy="3645095"/>
                    </a:xfrm>
                    <a:prstGeom prst="rect">
                      <a:avLst/>
                    </a:prstGeom>
                    <a:noFill/>
                    <a:ln>
                      <a:noFill/>
                    </a:ln>
                  </pic:spPr>
                </pic:pic>
              </a:graphicData>
            </a:graphic>
          </wp:inline>
        </w:drawing>
      </w:r>
      <w:r w:rsidR="00627DCA">
        <w:rPr>
          <w:rFonts w:asciiTheme="minorHAnsi" w:hAnsiTheme="minorHAnsi" w:cstheme="minorHAnsi"/>
          <w:sz w:val="24"/>
          <w:szCs w:val="24"/>
        </w:rPr>
        <w:tab/>
      </w:r>
    </w:p>
    <w:p w14:paraId="7F4D3B14" w14:textId="50E07A15" w:rsidR="001C46A3" w:rsidRDefault="001C46A3" w:rsidP="00F9561D">
      <w:pPr>
        <w:rPr>
          <w:rFonts w:asciiTheme="minorHAnsi" w:hAnsiTheme="minorHAnsi" w:cstheme="minorHAnsi"/>
          <w:sz w:val="24"/>
          <w:szCs w:val="24"/>
        </w:rPr>
      </w:pPr>
    </w:p>
    <w:p w14:paraId="4EB84F5F" w14:textId="5F38E584" w:rsidR="001C46A3" w:rsidRDefault="001C46A3" w:rsidP="00F9561D">
      <w:pPr>
        <w:rPr>
          <w:rFonts w:asciiTheme="minorHAnsi" w:hAnsiTheme="minorHAnsi" w:cstheme="minorHAnsi"/>
          <w:sz w:val="24"/>
          <w:szCs w:val="24"/>
        </w:rPr>
      </w:pPr>
      <w:r>
        <w:rPr>
          <w:noProof/>
        </w:rPr>
        <w:lastRenderedPageBreak/>
        <w:drawing>
          <wp:inline distT="0" distB="0" distL="0" distR="0" wp14:anchorId="1B1778CB" wp14:editId="0A36D24E">
            <wp:extent cx="5961888" cy="3803650"/>
            <wp:effectExtent l="0" t="0" r="1270" b="635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4583" cy="3805370"/>
                    </a:xfrm>
                    <a:prstGeom prst="rect">
                      <a:avLst/>
                    </a:prstGeom>
                    <a:noFill/>
                    <a:ln>
                      <a:noFill/>
                    </a:ln>
                  </pic:spPr>
                </pic:pic>
              </a:graphicData>
            </a:graphic>
          </wp:inline>
        </w:drawing>
      </w:r>
    </w:p>
    <w:p w14:paraId="49868727" w14:textId="742EAD96" w:rsidR="001C46A3" w:rsidRDefault="001C46A3" w:rsidP="00F9561D">
      <w:pPr>
        <w:rPr>
          <w:rFonts w:asciiTheme="minorHAnsi" w:hAnsiTheme="minorHAnsi" w:cstheme="minorHAnsi"/>
          <w:sz w:val="24"/>
          <w:szCs w:val="24"/>
        </w:rPr>
      </w:pPr>
    </w:p>
    <w:p w14:paraId="2E6E57B2" w14:textId="77777777" w:rsidR="001C46A3" w:rsidRDefault="001C46A3" w:rsidP="00F9561D">
      <w:pPr>
        <w:rPr>
          <w:rFonts w:asciiTheme="minorHAnsi" w:hAnsiTheme="minorHAnsi" w:cstheme="minorHAnsi"/>
          <w:sz w:val="24"/>
          <w:szCs w:val="24"/>
        </w:rPr>
      </w:pPr>
    </w:p>
    <w:p w14:paraId="0B6F0FEE" w14:textId="59B69952" w:rsidR="001C46A3" w:rsidRDefault="001C46A3" w:rsidP="00F9561D">
      <w:pPr>
        <w:rPr>
          <w:rFonts w:asciiTheme="minorHAnsi" w:hAnsiTheme="minorHAnsi" w:cstheme="minorHAnsi"/>
          <w:sz w:val="24"/>
          <w:szCs w:val="24"/>
        </w:rPr>
      </w:pPr>
      <w:r>
        <w:rPr>
          <w:noProof/>
        </w:rPr>
        <w:drawing>
          <wp:inline distT="0" distB="0" distL="0" distR="0" wp14:anchorId="345580A0" wp14:editId="1543B73B">
            <wp:extent cx="5917996" cy="3989533"/>
            <wp:effectExtent l="0" t="0" r="698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920" cy="4007009"/>
                    </a:xfrm>
                    <a:prstGeom prst="rect">
                      <a:avLst/>
                    </a:prstGeom>
                    <a:noFill/>
                    <a:ln>
                      <a:noFill/>
                    </a:ln>
                  </pic:spPr>
                </pic:pic>
              </a:graphicData>
            </a:graphic>
          </wp:inline>
        </w:drawing>
      </w:r>
    </w:p>
    <w:p w14:paraId="51B6E5CB" w14:textId="61D91B90" w:rsidR="001C46A3" w:rsidRDefault="001C46A3" w:rsidP="00F9561D">
      <w:pPr>
        <w:rPr>
          <w:rFonts w:asciiTheme="minorHAnsi" w:hAnsiTheme="minorHAnsi" w:cstheme="minorHAnsi"/>
          <w:sz w:val="24"/>
          <w:szCs w:val="24"/>
        </w:rPr>
      </w:pPr>
    </w:p>
    <w:p w14:paraId="5039EBC0" w14:textId="0A5BDE5A" w:rsidR="001C46A3" w:rsidRDefault="001C46A3" w:rsidP="00F9561D">
      <w:pPr>
        <w:rPr>
          <w:rFonts w:asciiTheme="minorHAnsi" w:hAnsiTheme="minorHAnsi" w:cstheme="minorHAnsi"/>
          <w:sz w:val="24"/>
          <w:szCs w:val="24"/>
        </w:rPr>
      </w:pPr>
      <w:r>
        <w:rPr>
          <w:noProof/>
        </w:rPr>
        <w:lastRenderedPageBreak/>
        <w:drawing>
          <wp:inline distT="0" distB="0" distL="0" distR="0" wp14:anchorId="5BC2C74B" wp14:editId="4C14752A">
            <wp:extent cx="5939790" cy="4456430"/>
            <wp:effectExtent l="0" t="0" r="3810" b="127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790" cy="4456430"/>
                    </a:xfrm>
                    <a:prstGeom prst="rect">
                      <a:avLst/>
                    </a:prstGeom>
                    <a:noFill/>
                    <a:ln>
                      <a:noFill/>
                    </a:ln>
                  </pic:spPr>
                </pic:pic>
              </a:graphicData>
            </a:graphic>
          </wp:inline>
        </w:drawing>
      </w:r>
    </w:p>
    <w:p w14:paraId="016DCBE9" w14:textId="2796CE37" w:rsidR="001C46A3" w:rsidRDefault="001C46A3" w:rsidP="00F9561D">
      <w:pPr>
        <w:rPr>
          <w:rFonts w:asciiTheme="minorHAnsi" w:hAnsiTheme="minorHAnsi" w:cstheme="minorHAnsi"/>
          <w:sz w:val="24"/>
          <w:szCs w:val="24"/>
        </w:rPr>
      </w:pPr>
    </w:p>
    <w:p w14:paraId="06249538" w14:textId="60FDB751" w:rsidR="001C46A3" w:rsidRDefault="001C46A3" w:rsidP="00F9561D">
      <w:pPr>
        <w:rPr>
          <w:rFonts w:asciiTheme="minorHAnsi" w:hAnsiTheme="minorHAnsi" w:cstheme="minorHAnsi"/>
          <w:sz w:val="24"/>
          <w:szCs w:val="24"/>
        </w:rPr>
      </w:pPr>
      <w:r>
        <w:rPr>
          <w:noProof/>
        </w:rPr>
        <w:drawing>
          <wp:inline distT="0" distB="0" distL="0" distR="0" wp14:anchorId="6BE75CDB" wp14:editId="3E1B4EB3">
            <wp:extent cx="3781070" cy="2836814"/>
            <wp:effectExtent l="0" t="4128" r="6033" b="6032"/>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3792418" cy="2845328"/>
                    </a:xfrm>
                    <a:prstGeom prst="rect">
                      <a:avLst/>
                    </a:prstGeom>
                    <a:noFill/>
                    <a:ln>
                      <a:noFill/>
                    </a:ln>
                  </pic:spPr>
                </pic:pic>
              </a:graphicData>
            </a:graphic>
          </wp:inline>
        </w:drawing>
      </w:r>
      <w:r>
        <w:rPr>
          <w:rFonts w:asciiTheme="minorHAnsi" w:hAnsiTheme="minorHAnsi" w:cstheme="minorHAnsi"/>
          <w:sz w:val="24"/>
          <w:szCs w:val="24"/>
        </w:rPr>
        <w:t xml:space="preserve">         </w:t>
      </w:r>
      <w:r>
        <w:rPr>
          <w:noProof/>
        </w:rPr>
        <w:drawing>
          <wp:inline distT="0" distB="0" distL="0" distR="0" wp14:anchorId="6FE47317" wp14:editId="027F1964">
            <wp:extent cx="3766401" cy="2825808"/>
            <wp:effectExtent l="0" t="6032"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3794789" cy="2847106"/>
                    </a:xfrm>
                    <a:prstGeom prst="rect">
                      <a:avLst/>
                    </a:prstGeom>
                    <a:noFill/>
                    <a:ln>
                      <a:noFill/>
                    </a:ln>
                  </pic:spPr>
                </pic:pic>
              </a:graphicData>
            </a:graphic>
          </wp:inline>
        </w:drawing>
      </w:r>
    </w:p>
    <w:p w14:paraId="495D117C" w14:textId="12748DE1" w:rsidR="001C46A3" w:rsidRPr="001C46A3" w:rsidRDefault="001C46A3" w:rsidP="001C46A3">
      <w:pPr>
        <w:rPr>
          <w:rFonts w:asciiTheme="minorHAnsi" w:hAnsiTheme="minorHAnsi" w:cstheme="minorHAnsi"/>
          <w:b/>
          <w:bCs/>
          <w:sz w:val="32"/>
          <w:szCs w:val="32"/>
          <w:u w:val="single"/>
        </w:rPr>
      </w:pPr>
      <w:r w:rsidRPr="001C46A3">
        <w:rPr>
          <w:rFonts w:asciiTheme="minorHAnsi" w:hAnsiTheme="minorHAnsi" w:cstheme="minorHAnsi"/>
          <w:b/>
          <w:bCs/>
          <w:sz w:val="32"/>
          <w:szCs w:val="32"/>
          <w:u w:val="single"/>
        </w:rPr>
        <w:lastRenderedPageBreak/>
        <w:t xml:space="preserve">Dokumentation </w:t>
      </w:r>
      <w:r>
        <w:rPr>
          <w:rFonts w:asciiTheme="minorHAnsi" w:hAnsiTheme="minorHAnsi" w:cstheme="minorHAnsi"/>
          <w:b/>
          <w:bCs/>
          <w:sz w:val="32"/>
          <w:szCs w:val="32"/>
          <w:u w:val="single"/>
        </w:rPr>
        <w:t>I</w:t>
      </w:r>
      <w:r w:rsidRPr="001C46A3">
        <w:rPr>
          <w:rFonts w:asciiTheme="minorHAnsi" w:hAnsiTheme="minorHAnsi" w:cstheme="minorHAnsi"/>
          <w:b/>
          <w:bCs/>
          <w:sz w:val="32"/>
          <w:szCs w:val="32"/>
          <w:u w:val="single"/>
        </w:rPr>
        <w:t>I Bauabschnitt :</w:t>
      </w:r>
    </w:p>
    <w:p w14:paraId="006E7BCB" w14:textId="1C739D53" w:rsidR="001C46A3" w:rsidRDefault="001C46A3" w:rsidP="00F9561D">
      <w:pPr>
        <w:rPr>
          <w:rFonts w:asciiTheme="minorHAnsi" w:hAnsiTheme="minorHAnsi" w:cstheme="minorHAnsi"/>
          <w:sz w:val="24"/>
          <w:szCs w:val="24"/>
        </w:rPr>
      </w:pPr>
    </w:p>
    <w:p w14:paraId="7AA29604" w14:textId="2AF71270" w:rsidR="001C46A3" w:rsidRDefault="001C46A3" w:rsidP="00F9561D">
      <w:pPr>
        <w:rPr>
          <w:rFonts w:asciiTheme="minorHAnsi" w:hAnsiTheme="minorHAnsi" w:cstheme="minorHAnsi"/>
          <w:sz w:val="24"/>
          <w:szCs w:val="24"/>
        </w:rPr>
      </w:pPr>
      <w:r>
        <w:rPr>
          <w:noProof/>
        </w:rPr>
        <w:drawing>
          <wp:inline distT="0" distB="0" distL="0" distR="0" wp14:anchorId="51AB9347" wp14:editId="750CDA82">
            <wp:extent cx="5616428" cy="4286707"/>
            <wp:effectExtent l="0" t="0" r="381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47839" cy="4310682"/>
                    </a:xfrm>
                    <a:prstGeom prst="rect">
                      <a:avLst/>
                    </a:prstGeom>
                    <a:noFill/>
                    <a:ln>
                      <a:noFill/>
                    </a:ln>
                  </pic:spPr>
                </pic:pic>
              </a:graphicData>
            </a:graphic>
          </wp:inline>
        </w:drawing>
      </w:r>
    </w:p>
    <w:p w14:paraId="4E8224A6" w14:textId="16B73660" w:rsidR="001C46A3" w:rsidRPr="00F9561D" w:rsidRDefault="001C46A3" w:rsidP="00F9561D">
      <w:pPr>
        <w:rPr>
          <w:rFonts w:asciiTheme="minorHAnsi" w:hAnsiTheme="minorHAnsi" w:cstheme="minorHAnsi"/>
          <w:sz w:val="24"/>
          <w:szCs w:val="24"/>
        </w:rPr>
      </w:pPr>
      <w:r>
        <w:rPr>
          <w:noProof/>
        </w:rPr>
        <w:drawing>
          <wp:inline distT="0" distB="0" distL="0" distR="0" wp14:anchorId="6A0C01CE" wp14:editId="106352BB">
            <wp:extent cx="5559552" cy="3700713"/>
            <wp:effectExtent l="0" t="0" r="317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1446" cy="3775195"/>
                    </a:xfrm>
                    <a:prstGeom prst="rect">
                      <a:avLst/>
                    </a:prstGeom>
                    <a:noFill/>
                    <a:ln>
                      <a:noFill/>
                    </a:ln>
                  </pic:spPr>
                </pic:pic>
              </a:graphicData>
            </a:graphic>
          </wp:inline>
        </w:drawing>
      </w:r>
    </w:p>
    <w:sectPr w:rsidR="001C46A3" w:rsidRPr="00F9561D" w:rsidSect="00D8680F">
      <w:headerReference w:type="default" r:id="rId18"/>
      <w:footerReference w:type="default" r:id="rId19"/>
      <w:headerReference w:type="first" r:id="rId20"/>
      <w:pgSz w:w="11906" w:h="16838" w:code="9"/>
      <w:pgMar w:top="2552" w:right="1134" w:bottom="630" w:left="1418"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5DC5B5" w14:textId="77777777" w:rsidR="00ED1398" w:rsidRDefault="00ED1398" w:rsidP="000F7645">
      <w:r>
        <w:separator/>
      </w:r>
    </w:p>
  </w:endnote>
  <w:endnote w:type="continuationSeparator" w:id="0">
    <w:p w14:paraId="02314096" w14:textId="77777777" w:rsidR="00ED1398" w:rsidRDefault="00ED1398" w:rsidP="000F76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C0496" w14:textId="390036F0" w:rsidR="00CC3BD1" w:rsidRDefault="00CC3BD1" w:rsidP="00376B11">
    <w:pPr>
      <w:pStyle w:val="Fuzeile"/>
      <w:rPr>
        <w:rFonts w:asciiTheme="minorHAnsi" w:hAnsiTheme="minorHAnsi" w:cstheme="minorHAnsi"/>
        <w:color w:val="404040" w:themeColor="text1" w:themeTint="BF"/>
        <w:sz w:val="13"/>
        <w:szCs w:val="13"/>
      </w:rPr>
    </w:pPr>
  </w:p>
  <w:p w14:paraId="584857A6" w14:textId="77777777" w:rsidR="00677864" w:rsidRPr="00376B11" w:rsidRDefault="00677864" w:rsidP="00376B1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44D33F" w14:textId="77777777" w:rsidR="00ED1398" w:rsidRDefault="00ED1398" w:rsidP="000F7645">
      <w:bookmarkStart w:id="0" w:name="_Hlk482696424"/>
      <w:bookmarkEnd w:id="0"/>
      <w:r>
        <w:separator/>
      </w:r>
    </w:p>
  </w:footnote>
  <w:footnote w:type="continuationSeparator" w:id="0">
    <w:p w14:paraId="630C8EF1" w14:textId="77777777" w:rsidR="00ED1398" w:rsidRDefault="00ED1398" w:rsidP="000F76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97C8C" w14:textId="77777777" w:rsidR="00376B11" w:rsidRPr="00F51582" w:rsidRDefault="00376B11" w:rsidP="00376B11">
    <w:pPr>
      <w:pStyle w:val="Kopfzeile"/>
      <w:rPr>
        <w:rFonts w:asciiTheme="minorHAnsi" w:hAnsiTheme="minorHAnsi" w:cstheme="minorHAnsi"/>
        <w:caps/>
        <w:color w:val="595959" w:themeColor="text1" w:themeTint="A6"/>
        <w:w w:val="99"/>
        <w:sz w:val="44"/>
        <w:szCs w:val="44"/>
      </w:rPr>
    </w:pPr>
    <w:r w:rsidRPr="00F51582">
      <w:rPr>
        <w:rFonts w:asciiTheme="minorHAnsi" w:hAnsiTheme="minorHAnsi" w:cstheme="minorHAnsi"/>
        <w:noProof/>
        <w:color w:val="595959" w:themeColor="text1" w:themeTint="A6"/>
        <w:w w:val="99"/>
        <w:sz w:val="44"/>
        <w:szCs w:val="44"/>
        <w:lang w:eastAsia="de-DE"/>
      </w:rPr>
      <w:drawing>
        <wp:anchor distT="0" distB="0" distL="114300" distR="114300" simplePos="0" relativeHeight="251665408" behindDoc="1" locked="0" layoutInCell="1" allowOverlap="1" wp14:anchorId="43D7993D" wp14:editId="411E80F1">
          <wp:simplePos x="0" y="0"/>
          <wp:positionH relativeFrom="column">
            <wp:posOffset>4567555</wp:posOffset>
          </wp:positionH>
          <wp:positionV relativeFrom="paragraph">
            <wp:posOffset>-111760</wp:posOffset>
          </wp:positionV>
          <wp:extent cx="1080000" cy="936000"/>
          <wp:effectExtent l="0" t="0" r="0" b="0"/>
          <wp:wrapNone/>
          <wp:docPr id="1406161960" name="Grafik 140616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rotWithShape="1">
                  <a:blip r:embed="rId1"/>
                  <a:srcRect l="-2670" r="-2326"/>
                  <a:stretch/>
                </pic:blipFill>
                <pic:spPr bwMode="auto">
                  <a:xfrm>
                    <a:off x="0" y="0"/>
                    <a:ext cx="1080000" cy="93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1582">
      <w:rPr>
        <w:rFonts w:asciiTheme="minorHAnsi" w:hAnsiTheme="minorHAnsi" w:cstheme="minorHAnsi"/>
        <w:caps/>
        <w:color w:val="595959" w:themeColor="text1" w:themeTint="A6"/>
        <w:w w:val="99"/>
        <w:sz w:val="44"/>
        <w:szCs w:val="44"/>
      </w:rPr>
      <w:t>INGENIEURGRUPPE</w:t>
    </w:r>
  </w:p>
  <w:p w14:paraId="211BCC78" w14:textId="77777777" w:rsidR="00376B11" w:rsidRPr="00F51582" w:rsidRDefault="00376B11" w:rsidP="00376B11">
    <w:pPr>
      <w:pStyle w:val="Kopfzeile"/>
      <w:spacing w:line="400" w:lineRule="exact"/>
      <w:rPr>
        <w:rFonts w:asciiTheme="minorHAnsi" w:hAnsiTheme="minorHAnsi" w:cstheme="minorHAnsi"/>
        <w:caps/>
        <w:color w:val="595959" w:themeColor="text1" w:themeTint="A6"/>
        <w:w w:val="99"/>
        <w:sz w:val="40"/>
        <w:szCs w:val="40"/>
      </w:rPr>
    </w:pPr>
    <w:r w:rsidRPr="00F51582">
      <w:rPr>
        <w:rFonts w:asciiTheme="minorHAnsi" w:hAnsiTheme="minorHAnsi" w:cstheme="minorHAnsi"/>
        <w:caps/>
        <w:color w:val="595959" w:themeColor="text1" w:themeTint="A6"/>
        <w:w w:val="99"/>
        <w:sz w:val="44"/>
        <w:szCs w:val="44"/>
      </w:rPr>
      <w:t>STEEN</w:t>
    </w:r>
    <w:r w:rsidRPr="00F51582">
      <w:rPr>
        <w:rFonts w:asciiTheme="minorHAnsi" w:hAnsiTheme="minorHAnsi" w:cstheme="minorHAnsi"/>
        <w:caps/>
        <w:color w:val="595959" w:themeColor="text1" w:themeTint="A6"/>
        <w:w w:val="90"/>
        <w:sz w:val="44"/>
        <w:szCs w:val="44"/>
      </w:rPr>
      <w:t>-</w:t>
    </w:r>
    <w:r w:rsidRPr="00F51582">
      <w:rPr>
        <w:rFonts w:asciiTheme="minorHAnsi" w:hAnsiTheme="minorHAnsi" w:cstheme="minorHAnsi"/>
        <w:caps/>
        <w:color w:val="595959" w:themeColor="text1" w:themeTint="A6"/>
        <w:w w:val="99"/>
        <w:sz w:val="44"/>
        <w:szCs w:val="44"/>
      </w:rPr>
      <w:t>MEYERS</w:t>
    </w:r>
    <w:r w:rsidRPr="00F51582">
      <w:rPr>
        <w:rFonts w:asciiTheme="minorHAnsi" w:hAnsiTheme="minorHAnsi" w:cstheme="minorHAnsi"/>
        <w:caps/>
        <w:color w:val="595959" w:themeColor="text1" w:themeTint="A6"/>
        <w:w w:val="90"/>
        <w:sz w:val="44"/>
        <w:szCs w:val="44"/>
      </w:rPr>
      <w:t>-</w:t>
    </w:r>
    <w:r w:rsidRPr="00F51582">
      <w:rPr>
        <w:rFonts w:asciiTheme="minorHAnsi" w:hAnsiTheme="minorHAnsi" w:cstheme="minorHAnsi"/>
        <w:caps/>
        <w:color w:val="595959" w:themeColor="text1" w:themeTint="A6"/>
        <w:w w:val="99"/>
        <w:sz w:val="44"/>
        <w:szCs w:val="44"/>
      </w:rPr>
      <w:t>SCHMIDDEM</w:t>
    </w:r>
  </w:p>
  <w:p w14:paraId="427FE79E" w14:textId="77777777" w:rsidR="009865E9" w:rsidRPr="00376B11" w:rsidRDefault="00376B11" w:rsidP="00376B11">
    <w:pPr>
      <w:pStyle w:val="Kopfzeile"/>
      <w:spacing w:line="360" w:lineRule="exact"/>
      <w:rPr>
        <w:rFonts w:asciiTheme="minorHAnsi" w:hAnsiTheme="minorHAnsi" w:cstheme="minorHAnsi"/>
        <w:caps/>
        <w:color w:val="595959" w:themeColor="text1" w:themeTint="A6"/>
        <w:w w:val="99"/>
        <w:sz w:val="30"/>
        <w:szCs w:val="30"/>
      </w:rPr>
    </w:pPr>
    <w:r w:rsidRPr="00F51582">
      <w:rPr>
        <w:rFonts w:asciiTheme="minorHAnsi" w:hAnsiTheme="minorHAnsi" w:cstheme="minorHAnsi"/>
        <w:caps/>
        <w:color w:val="595959" w:themeColor="text1" w:themeTint="A6"/>
        <w:w w:val="99"/>
        <w:sz w:val="30"/>
        <w:szCs w:val="30"/>
      </w:rPr>
      <w:t>Beratende ingenieure</w:t>
    </w:r>
    <w:r w:rsidRPr="0053424D">
      <w:rPr>
        <w:rFonts w:asciiTheme="minorHAnsi" w:hAnsiTheme="minorHAnsi" w:cstheme="minorHAnsi"/>
        <w:caps/>
        <w:color w:val="595959" w:themeColor="text1" w:themeTint="A6"/>
        <w:w w:val="140"/>
        <w:sz w:val="30"/>
        <w:szCs w:val="30"/>
      </w:rPr>
      <w:t xml:space="preserve"> </w:t>
    </w:r>
    <w:r w:rsidRPr="00F51582">
      <w:rPr>
        <w:rFonts w:asciiTheme="minorHAnsi" w:hAnsiTheme="minorHAnsi" w:cstheme="minorHAnsi"/>
        <w:caps/>
        <w:color w:val="595959" w:themeColor="text1" w:themeTint="A6"/>
        <w:w w:val="99"/>
        <w:sz w:val="30"/>
        <w:szCs w:val="30"/>
      </w:rPr>
      <w:t>PartG MBB</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D1045" w14:textId="77777777" w:rsidR="001912A6" w:rsidRPr="00F51582" w:rsidRDefault="001912A6" w:rsidP="001912A6">
    <w:pPr>
      <w:pStyle w:val="Kopfzeile"/>
      <w:rPr>
        <w:rFonts w:asciiTheme="minorHAnsi" w:hAnsiTheme="minorHAnsi" w:cstheme="minorHAnsi"/>
        <w:caps/>
        <w:color w:val="595959" w:themeColor="text1" w:themeTint="A6"/>
        <w:w w:val="99"/>
        <w:sz w:val="44"/>
        <w:szCs w:val="44"/>
      </w:rPr>
    </w:pPr>
    <w:r w:rsidRPr="00F51582">
      <w:rPr>
        <w:rFonts w:asciiTheme="minorHAnsi" w:hAnsiTheme="minorHAnsi" w:cstheme="minorHAnsi"/>
        <w:noProof/>
        <w:color w:val="595959" w:themeColor="text1" w:themeTint="A6"/>
        <w:w w:val="99"/>
        <w:sz w:val="44"/>
        <w:szCs w:val="44"/>
        <w:lang w:eastAsia="de-DE"/>
      </w:rPr>
      <w:drawing>
        <wp:anchor distT="0" distB="0" distL="114300" distR="114300" simplePos="0" relativeHeight="251663360" behindDoc="1" locked="0" layoutInCell="1" allowOverlap="1" wp14:anchorId="4A4577D7" wp14:editId="66134839">
          <wp:simplePos x="0" y="0"/>
          <wp:positionH relativeFrom="column">
            <wp:posOffset>4567555</wp:posOffset>
          </wp:positionH>
          <wp:positionV relativeFrom="paragraph">
            <wp:posOffset>-111760</wp:posOffset>
          </wp:positionV>
          <wp:extent cx="1083600" cy="936000"/>
          <wp:effectExtent l="0" t="0" r="0" b="0"/>
          <wp:wrapNone/>
          <wp:docPr id="1710603959" name="Grafik 171060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rotWithShape="1">
                  <a:blip r:embed="rId1"/>
                  <a:srcRect l="-2670" r="-2326"/>
                  <a:stretch/>
                </pic:blipFill>
                <pic:spPr bwMode="auto">
                  <a:xfrm>
                    <a:off x="0" y="0"/>
                    <a:ext cx="1083600" cy="93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1582">
      <w:rPr>
        <w:rFonts w:asciiTheme="minorHAnsi" w:hAnsiTheme="minorHAnsi" w:cstheme="minorHAnsi"/>
        <w:caps/>
        <w:color w:val="595959" w:themeColor="text1" w:themeTint="A6"/>
        <w:w w:val="99"/>
        <w:sz w:val="44"/>
        <w:szCs w:val="44"/>
      </w:rPr>
      <w:t>INGENIEURGRUPPE</w:t>
    </w:r>
  </w:p>
  <w:p w14:paraId="7D36083F" w14:textId="77777777" w:rsidR="001912A6" w:rsidRPr="00F51582" w:rsidRDefault="001912A6" w:rsidP="001912A6">
    <w:pPr>
      <w:pStyle w:val="Kopfzeile"/>
      <w:spacing w:line="400" w:lineRule="exact"/>
      <w:rPr>
        <w:rFonts w:asciiTheme="minorHAnsi" w:hAnsiTheme="minorHAnsi" w:cstheme="minorHAnsi"/>
        <w:caps/>
        <w:color w:val="595959" w:themeColor="text1" w:themeTint="A6"/>
        <w:w w:val="99"/>
        <w:sz w:val="40"/>
        <w:szCs w:val="40"/>
      </w:rPr>
    </w:pPr>
    <w:r w:rsidRPr="00F51582">
      <w:rPr>
        <w:rFonts w:asciiTheme="minorHAnsi" w:hAnsiTheme="minorHAnsi" w:cstheme="minorHAnsi"/>
        <w:caps/>
        <w:color w:val="595959" w:themeColor="text1" w:themeTint="A6"/>
        <w:w w:val="99"/>
        <w:sz w:val="44"/>
        <w:szCs w:val="44"/>
      </w:rPr>
      <w:t>STEEN</w:t>
    </w:r>
    <w:r w:rsidRPr="00F51582">
      <w:rPr>
        <w:rFonts w:asciiTheme="minorHAnsi" w:hAnsiTheme="minorHAnsi" w:cstheme="minorHAnsi"/>
        <w:caps/>
        <w:color w:val="595959" w:themeColor="text1" w:themeTint="A6"/>
        <w:w w:val="90"/>
        <w:sz w:val="44"/>
        <w:szCs w:val="44"/>
      </w:rPr>
      <w:t>-</w:t>
    </w:r>
    <w:r w:rsidRPr="00F51582">
      <w:rPr>
        <w:rFonts w:asciiTheme="minorHAnsi" w:hAnsiTheme="minorHAnsi" w:cstheme="minorHAnsi"/>
        <w:caps/>
        <w:color w:val="595959" w:themeColor="text1" w:themeTint="A6"/>
        <w:w w:val="99"/>
        <w:sz w:val="44"/>
        <w:szCs w:val="44"/>
      </w:rPr>
      <w:t>MEYERS</w:t>
    </w:r>
    <w:r w:rsidRPr="00F51582">
      <w:rPr>
        <w:rFonts w:asciiTheme="minorHAnsi" w:hAnsiTheme="minorHAnsi" w:cstheme="minorHAnsi"/>
        <w:caps/>
        <w:color w:val="595959" w:themeColor="text1" w:themeTint="A6"/>
        <w:w w:val="90"/>
        <w:sz w:val="44"/>
        <w:szCs w:val="44"/>
      </w:rPr>
      <w:t>-</w:t>
    </w:r>
    <w:r w:rsidRPr="00F51582">
      <w:rPr>
        <w:rFonts w:asciiTheme="minorHAnsi" w:hAnsiTheme="minorHAnsi" w:cstheme="minorHAnsi"/>
        <w:caps/>
        <w:color w:val="595959" w:themeColor="text1" w:themeTint="A6"/>
        <w:w w:val="99"/>
        <w:sz w:val="44"/>
        <w:szCs w:val="44"/>
      </w:rPr>
      <w:t>SCHMIDDEM</w:t>
    </w:r>
  </w:p>
  <w:p w14:paraId="1CE74948" w14:textId="77777777" w:rsidR="00072A93" w:rsidRPr="001912A6" w:rsidRDefault="001912A6" w:rsidP="001912A6">
    <w:pPr>
      <w:pStyle w:val="Kopfzeile"/>
      <w:spacing w:line="360" w:lineRule="exact"/>
      <w:rPr>
        <w:rFonts w:asciiTheme="minorHAnsi" w:hAnsiTheme="minorHAnsi" w:cstheme="minorHAnsi"/>
        <w:caps/>
        <w:color w:val="595959" w:themeColor="text1" w:themeTint="A6"/>
        <w:w w:val="99"/>
        <w:sz w:val="30"/>
        <w:szCs w:val="30"/>
      </w:rPr>
    </w:pPr>
    <w:r w:rsidRPr="00F51582">
      <w:rPr>
        <w:rFonts w:asciiTheme="minorHAnsi" w:hAnsiTheme="minorHAnsi" w:cstheme="minorHAnsi"/>
        <w:caps/>
        <w:color w:val="595959" w:themeColor="text1" w:themeTint="A6"/>
        <w:w w:val="99"/>
        <w:sz w:val="30"/>
        <w:szCs w:val="30"/>
      </w:rPr>
      <w:t>Beratende ingenieure</w:t>
    </w:r>
    <w:r w:rsidRPr="0053424D">
      <w:rPr>
        <w:rFonts w:asciiTheme="minorHAnsi" w:hAnsiTheme="minorHAnsi" w:cstheme="minorHAnsi"/>
        <w:caps/>
        <w:color w:val="595959" w:themeColor="text1" w:themeTint="A6"/>
        <w:w w:val="140"/>
        <w:sz w:val="30"/>
        <w:szCs w:val="30"/>
      </w:rPr>
      <w:t xml:space="preserve"> </w:t>
    </w:r>
    <w:r w:rsidRPr="00F51582">
      <w:rPr>
        <w:rFonts w:asciiTheme="minorHAnsi" w:hAnsiTheme="minorHAnsi" w:cstheme="minorHAnsi"/>
        <w:caps/>
        <w:color w:val="595959" w:themeColor="text1" w:themeTint="A6"/>
        <w:w w:val="99"/>
        <w:sz w:val="30"/>
        <w:szCs w:val="30"/>
      </w:rPr>
      <w:t>PartG MBB</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FC4B4F"/>
    <w:multiLevelType w:val="hybridMultilevel"/>
    <w:tmpl w:val="40BCCE9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537D1F04"/>
    <w:multiLevelType w:val="hybridMultilevel"/>
    <w:tmpl w:val="15EA134A"/>
    <w:lvl w:ilvl="0" w:tplc="7DDE44DC">
      <w:start w:val="1"/>
      <w:numFmt w:val="bullet"/>
      <w:lvlText w:val="-"/>
      <w:lvlJc w:val="left"/>
      <w:pPr>
        <w:ind w:left="720" w:hanging="360"/>
      </w:pPr>
      <w:rPr>
        <w:rFonts w:ascii="Calibri" w:hAnsi="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59714CC"/>
    <w:multiLevelType w:val="hybridMultilevel"/>
    <w:tmpl w:val="1BEA55A2"/>
    <w:lvl w:ilvl="0" w:tplc="7DDE44DC">
      <w:start w:val="1"/>
      <w:numFmt w:val="bullet"/>
      <w:lvlText w:val="-"/>
      <w:lvlJc w:val="left"/>
      <w:pPr>
        <w:ind w:left="720" w:hanging="360"/>
      </w:pPr>
      <w:rPr>
        <w:rFonts w:ascii="Calibri" w:hAnsi="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1398"/>
    <w:rsid w:val="000007CF"/>
    <w:rsid w:val="00023818"/>
    <w:rsid w:val="00023D7F"/>
    <w:rsid w:val="000307F0"/>
    <w:rsid w:val="00032293"/>
    <w:rsid w:val="00040AAC"/>
    <w:rsid w:val="00052CF1"/>
    <w:rsid w:val="00057EF2"/>
    <w:rsid w:val="00062DD3"/>
    <w:rsid w:val="00072589"/>
    <w:rsid w:val="00072A93"/>
    <w:rsid w:val="00073E0F"/>
    <w:rsid w:val="00082350"/>
    <w:rsid w:val="000A39DD"/>
    <w:rsid w:val="000B6309"/>
    <w:rsid w:val="000C3BDA"/>
    <w:rsid w:val="000C541E"/>
    <w:rsid w:val="000E7581"/>
    <w:rsid w:val="000F7645"/>
    <w:rsid w:val="00101BDC"/>
    <w:rsid w:val="001062C0"/>
    <w:rsid w:val="001156D8"/>
    <w:rsid w:val="00125BAF"/>
    <w:rsid w:val="0012766A"/>
    <w:rsid w:val="00164176"/>
    <w:rsid w:val="001657C5"/>
    <w:rsid w:val="00173A18"/>
    <w:rsid w:val="00182164"/>
    <w:rsid w:val="0018358D"/>
    <w:rsid w:val="001912A6"/>
    <w:rsid w:val="00191960"/>
    <w:rsid w:val="001A6070"/>
    <w:rsid w:val="001A783F"/>
    <w:rsid w:val="001C393A"/>
    <w:rsid w:val="001C3B5B"/>
    <w:rsid w:val="001C46A3"/>
    <w:rsid w:val="001C5DB8"/>
    <w:rsid w:val="001D2D72"/>
    <w:rsid w:val="001F7030"/>
    <w:rsid w:val="0024354A"/>
    <w:rsid w:val="0025163C"/>
    <w:rsid w:val="00252F7A"/>
    <w:rsid w:val="00254B2F"/>
    <w:rsid w:val="0026234F"/>
    <w:rsid w:val="00293C95"/>
    <w:rsid w:val="002946BA"/>
    <w:rsid w:val="00295EA8"/>
    <w:rsid w:val="002A32DE"/>
    <w:rsid w:val="002D4ED9"/>
    <w:rsid w:val="002E0012"/>
    <w:rsid w:val="002F4221"/>
    <w:rsid w:val="003073BF"/>
    <w:rsid w:val="00325AAC"/>
    <w:rsid w:val="00334BEC"/>
    <w:rsid w:val="00337A85"/>
    <w:rsid w:val="00345693"/>
    <w:rsid w:val="00347901"/>
    <w:rsid w:val="003548A0"/>
    <w:rsid w:val="003654E9"/>
    <w:rsid w:val="00373940"/>
    <w:rsid w:val="00376B11"/>
    <w:rsid w:val="00387BFC"/>
    <w:rsid w:val="0039181D"/>
    <w:rsid w:val="003A14B9"/>
    <w:rsid w:val="003A29BF"/>
    <w:rsid w:val="003B09AE"/>
    <w:rsid w:val="003B2E92"/>
    <w:rsid w:val="003E3B81"/>
    <w:rsid w:val="00411C9F"/>
    <w:rsid w:val="00415890"/>
    <w:rsid w:val="004304D4"/>
    <w:rsid w:val="00432CCB"/>
    <w:rsid w:val="004358C4"/>
    <w:rsid w:val="00443218"/>
    <w:rsid w:val="00443968"/>
    <w:rsid w:val="0045610F"/>
    <w:rsid w:val="00471A35"/>
    <w:rsid w:val="004A1B79"/>
    <w:rsid w:val="004A59B0"/>
    <w:rsid w:val="004A7418"/>
    <w:rsid w:val="004C2E15"/>
    <w:rsid w:val="004D7152"/>
    <w:rsid w:val="004E4265"/>
    <w:rsid w:val="004F1C83"/>
    <w:rsid w:val="00505C1F"/>
    <w:rsid w:val="0051298C"/>
    <w:rsid w:val="00516048"/>
    <w:rsid w:val="005633CF"/>
    <w:rsid w:val="005973E1"/>
    <w:rsid w:val="00597C8F"/>
    <w:rsid w:val="005B0FDE"/>
    <w:rsid w:val="005B5BD3"/>
    <w:rsid w:val="005C4849"/>
    <w:rsid w:val="005F0718"/>
    <w:rsid w:val="005F21A1"/>
    <w:rsid w:val="005F350F"/>
    <w:rsid w:val="0060058F"/>
    <w:rsid w:val="006019B5"/>
    <w:rsid w:val="00611FB4"/>
    <w:rsid w:val="0061598A"/>
    <w:rsid w:val="00627DCA"/>
    <w:rsid w:val="00630B20"/>
    <w:rsid w:val="006361E4"/>
    <w:rsid w:val="00643C84"/>
    <w:rsid w:val="0066089F"/>
    <w:rsid w:val="00677864"/>
    <w:rsid w:val="00695B8D"/>
    <w:rsid w:val="006A1882"/>
    <w:rsid w:val="006A613C"/>
    <w:rsid w:val="006A6E60"/>
    <w:rsid w:val="006B1ADB"/>
    <w:rsid w:val="006C3082"/>
    <w:rsid w:val="006D2C60"/>
    <w:rsid w:val="006F3169"/>
    <w:rsid w:val="00704E9A"/>
    <w:rsid w:val="0070531C"/>
    <w:rsid w:val="00705840"/>
    <w:rsid w:val="007277EB"/>
    <w:rsid w:val="00732229"/>
    <w:rsid w:val="00745076"/>
    <w:rsid w:val="00745933"/>
    <w:rsid w:val="007507EF"/>
    <w:rsid w:val="007516C6"/>
    <w:rsid w:val="00752E92"/>
    <w:rsid w:val="00762531"/>
    <w:rsid w:val="00763ED9"/>
    <w:rsid w:val="00764D9A"/>
    <w:rsid w:val="0077045A"/>
    <w:rsid w:val="00771D04"/>
    <w:rsid w:val="00780D4D"/>
    <w:rsid w:val="00786C9D"/>
    <w:rsid w:val="007A133B"/>
    <w:rsid w:val="007A2954"/>
    <w:rsid w:val="007B3E39"/>
    <w:rsid w:val="007C3A2D"/>
    <w:rsid w:val="007C53AA"/>
    <w:rsid w:val="007D3D9F"/>
    <w:rsid w:val="007F18D7"/>
    <w:rsid w:val="008154F5"/>
    <w:rsid w:val="00820838"/>
    <w:rsid w:val="00831DA5"/>
    <w:rsid w:val="00850293"/>
    <w:rsid w:val="008563D2"/>
    <w:rsid w:val="00880A52"/>
    <w:rsid w:val="00881024"/>
    <w:rsid w:val="00883A77"/>
    <w:rsid w:val="00887CE8"/>
    <w:rsid w:val="00892BB6"/>
    <w:rsid w:val="008B0FA6"/>
    <w:rsid w:val="008B2F51"/>
    <w:rsid w:val="008B6063"/>
    <w:rsid w:val="008C263A"/>
    <w:rsid w:val="008D08FD"/>
    <w:rsid w:val="008F5A4A"/>
    <w:rsid w:val="008F6481"/>
    <w:rsid w:val="00904CA9"/>
    <w:rsid w:val="0091233B"/>
    <w:rsid w:val="0091449E"/>
    <w:rsid w:val="0091695B"/>
    <w:rsid w:val="00925BC8"/>
    <w:rsid w:val="00940385"/>
    <w:rsid w:val="00942659"/>
    <w:rsid w:val="00947062"/>
    <w:rsid w:val="00951898"/>
    <w:rsid w:val="0095399B"/>
    <w:rsid w:val="00973A3F"/>
    <w:rsid w:val="0097599D"/>
    <w:rsid w:val="009827AF"/>
    <w:rsid w:val="009865E9"/>
    <w:rsid w:val="00987CCF"/>
    <w:rsid w:val="0099078C"/>
    <w:rsid w:val="0099095D"/>
    <w:rsid w:val="009C4929"/>
    <w:rsid w:val="009C66FD"/>
    <w:rsid w:val="009E7888"/>
    <w:rsid w:val="00A078E0"/>
    <w:rsid w:val="00A32C37"/>
    <w:rsid w:val="00A4271C"/>
    <w:rsid w:val="00A50829"/>
    <w:rsid w:val="00A52AB3"/>
    <w:rsid w:val="00A604A8"/>
    <w:rsid w:val="00A7407E"/>
    <w:rsid w:val="00A87CB6"/>
    <w:rsid w:val="00AC22B8"/>
    <w:rsid w:val="00AC44AD"/>
    <w:rsid w:val="00AC54BF"/>
    <w:rsid w:val="00AD3E08"/>
    <w:rsid w:val="00AD4874"/>
    <w:rsid w:val="00AD6FDF"/>
    <w:rsid w:val="00B11A87"/>
    <w:rsid w:val="00B201C6"/>
    <w:rsid w:val="00B232FD"/>
    <w:rsid w:val="00B446A7"/>
    <w:rsid w:val="00B61EF4"/>
    <w:rsid w:val="00B62F19"/>
    <w:rsid w:val="00B75C78"/>
    <w:rsid w:val="00B76EEB"/>
    <w:rsid w:val="00B8209D"/>
    <w:rsid w:val="00BA029B"/>
    <w:rsid w:val="00BA0F1D"/>
    <w:rsid w:val="00BA2650"/>
    <w:rsid w:val="00BA3DFB"/>
    <w:rsid w:val="00BD5E85"/>
    <w:rsid w:val="00BD67C6"/>
    <w:rsid w:val="00BE4E0D"/>
    <w:rsid w:val="00BE6B9C"/>
    <w:rsid w:val="00C0635E"/>
    <w:rsid w:val="00C078F8"/>
    <w:rsid w:val="00C156BF"/>
    <w:rsid w:val="00C41082"/>
    <w:rsid w:val="00C56470"/>
    <w:rsid w:val="00C63E40"/>
    <w:rsid w:val="00C74E4E"/>
    <w:rsid w:val="00C95E15"/>
    <w:rsid w:val="00CC3BD1"/>
    <w:rsid w:val="00CC5CF0"/>
    <w:rsid w:val="00CC7ADF"/>
    <w:rsid w:val="00CC7EFF"/>
    <w:rsid w:val="00CD04CB"/>
    <w:rsid w:val="00CD4F0E"/>
    <w:rsid w:val="00CE09D6"/>
    <w:rsid w:val="00CE2877"/>
    <w:rsid w:val="00CE75CD"/>
    <w:rsid w:val="00CF39AF"/>
    <w:rsid w:val="00D03BEC"/>
    <w:rsid w:val="00D04317"/>
    <w:rsid w:val="00D0460D"/>
    <w:rsid w:val="00D20F50"/>
    <w:rsid w:val="00D219FC"/>
    <w:rsid w:val="00D326BA"/>
    <w:rsid w:val="00D403B5"/>
    <w:rsid w:val="00D64E1C"/>
    <w:rsid w:val="00D65B31"/>
    <w:rsid w:val="00D74DD1"/>
    <w:rsid w:val="00D8680F"/>
    <w:rsid w:val="00D931B5"/>
    <w:rsid w:val="00DB5B75"/>
    <w:rsid w:val="00DC485A"/>
    <w:rsid w:val="00DC7404"/>
    <w:rsid w:val="00DE1B8F"/>
    <w:rsid w:val="00DE656B"/>
    <w:rsid w:val="00E04972"/>
    <w:rsid w:val="00E149E5"/>
    <w:rsid w:val="00E234FA"/>
    <w:rsid w:val="00E50C38"/>
    <w:rsid w:val="00E51393"/>
    <w:rsid w:val="00E57BE5"/>
    <w:rsid w:val="00E611D6"/>
    <w:rsid w:val="00E63D2F"/>
    <w:rsid w:val="00E6496C"/>
    <w:rsid w:val="00E82E05"/>
    <w:rsid w:val="00E86A62"/>
    <w:rsid w:val="00E86E6C"/>
    <w:rsid w:val="00E877C2"/>
    <w:rsid w:val="00E87CAB"/>
    <w:rsid w:val="00E92452"/>
    <w:rsid w:val="00E9420C"/>
    <w:rsid w:val="00E96C0E"/>
    <w:rsid w:val="00EA7A66"/>
    <w:rsid w:val="00EB27C5"/>
    <w:rsid w:val="00EB327F"/>
    <w:rsid w:val="00EB4A17"/>
    <w:rsid w:val="00EC353A"/>
    <w:rsid w:val="00ED1398"/>
    <w:rsid w:val="00ED6391"/>
    <w:rsid w:val="00ED7D19"/>
    <w:rsid w:val="00EE7A96"/>
    <w:rsid w:val="00EF281E"/>
    <w:rsid w:val="00EF3814"/>
    <w:rsid w:val="00EF6A28"/>
    <w:rsid w:val="00F17FDB"/>
    <w:rsid w:val="00F2069B"/>
    <w:rsid w:val="00F37B72"/>
    <w:rsid w:val="00F472B7"/>
    <w:rsid w:val="00F87949"/>
    <w:rsid w:val="00F94AF6"/>
    <w:rsid w:val="00F9561D"/>
    <w:rsid w:val="00FA0E5E"/>
    <w:rsid w:val="00FA1EC0"/>
    <w:rsid w:val="00FA470D"/>
    <w:rsid w:val="00FB36FA"/>
    <w:rsid w:val="00FE2361"/>
    <w:rsid w:val="00FE7216"/>
    <w:rsid w:val="00FF11B8"/>
    <w:rsid w:val="00FF2BD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A0491C5"/>
  <w14:defaultImageDpi w14:val="32767"/>
  <w15:chartTrackingRefBased/>
  <w15:docId w15:val="{9387B2B6-D87C-4B03-A11D-626D550EC5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64D9A"/>
    <w:pPr>
      <w:jc w:val="both"/>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DE65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0F7645"/>
    <w:pPr>
      <w:tabs>
        <w:tab w:val="center" w:pos="4536"/>
        <w:tab w:val="right" w:pos="9072"/>
      </w:tabs>
    </w:pPr>
  </w:style>
  <w:style w:type="character" w:customStyle="1" w:styleId="KopfzeileZchn">
    <w:name w:val="Kopfzeile Zchn"/>
    <w:basedOn w:val="Absatz-Standardschriftart"/>
    <w:link w:val="Kopfzeile"/>
    <w:uiPriority w:val="99"/>
    <w:rsid w:val="000F7645"/>
  </w:style>
  <w:style w:type="paragraph" w:styleId="Fuzeile">
    <w:name w:val="footer"/>
    <w:basedOn w:val="Standard"/>
    <w:link w:val="FuzeileZchn"/>
    <w:uiPriority w:val="99"/>
    <w:unhideWhenUsed/>
    <w:rsid w:val="000F7645"/>
    <w:pPr>
      <w:tabs>
        <w:tab w:val="center" w:pos="4536"/>
        <w:tab w:val="right" w:pos="9072"/>
      </w:tabs>
    </w:pPr>
  </w:style>
  <w:style w:type="character" w:customStyle="1" w:styleId="FuzeileZchn">
    <w:name w:val="Fußzeile Zchn"/>
    <w:basedOn w:val="Absatz-Standardschriftart"/>
    <w:link w:val="Fuzeile"/>
    <w:uiPriority w:val="99"/>
    <w:rsid w:val="000F7645"/>
  </w:style>
  <w:style w:type="character" w:styleId="Hyperlink">
    <w:name w:val="Hyperlink"/>
    <w:basedOn w:val="Absatz-Standardschriftart"/>
    <w:uiPriority w:val="99"/>
    <w:unhideWhenUsed/>
    <w:rsid w:val="00745933"/>
    <w:rPr>
      <w:color w:val="0000FF" w:themeColor="hyperlink"/>
      <w:u w:val="single"/>
    </w:rPr>
  </w:style>
  <w:style w:type="character" w:styleId="Erwhnung">
    <w:name w:val="Mention"/>
    <w:basedOn w:val="Absatz-Standardschriftart"/>
    <w:uiPriority w:val="99"/>
    <w:semiHidden/>
    <w:unhideWhenUsed/>
    <w:rsid w:val="00745933"/>
    <w:rPr>
      <w:color w:val="2B579A"/>
      <w:shd w:val="clear" w:color="auto" w:fill="E6E6E6"/>
    </w:rPr>
  </w:style>
  <w:style w:type="character" w:styleId="Fett">
    <w:name w:val="Strong"/>
    <w:basedOn w:val="Absatz-Standardschriftart"/>
    <w:uiPriority w:val="22"/>
    <w:qFormat/>
    <w:rsid w:val="006A6E60"/>
    <w:rPr>
      <w:b/>
      <w:bCs/>
    </w:rPr>
  </w:style>
  <w:style w:type="paragraph" w:customStyle="1" w:styleId="Anschrift">
    <w:name w:val="Anschrift"/>
    <w:uiPriority w:val="1"/>
    <w:qFormat/>
    <w:rsid w:val="003E3B81"/>
    <w:pPr>
      <w:spacing w:line="216" w:lineRule="auto"/>
      <w:contextualSpacing/>
    </w:pPr>
    <w:rPr>
      <w:rFonts w:asciiTheme="minorHAnsi" w:hAnsiTheme="minorHAnsi"/>
      <w:color w:val="404040" w:themeColor="text1" w:themeTint="BF"/>
      <w:sz w:val="24"/>
      <w:szCs w:val="20"/>
      <w:lang w:val="en-US" w:eastAsia="ja-JP"/>
    </w:rPr>
  </w:style>
  <w:style w:type="character" w:styleId="Platzhaltertext">
    <w:name w:val="Placeholder Text"/>
    <w:basedOn w:val="Absatz-Standardschriftart"/>
    <w:uiPriority w:val="99"/>
    <w:semiHidden/>
    <w:rsid w:val="0051298C"/>
    <w:rPr>
      <w:color w:val="808080"/>
    </w:rPr>
  </w:style>
  <w:style w:type="paragraph" w:styleId="Datum">
    <w:name w:val="Date"/>
    <w:basedOn w:val="Standard"/>
    <w:next w:val="Standard"/>
    <w:link w:val="DatumZchn"/>
    <w:uiPriority w:val="1"/>
    <w:unhideWhenUsed/>
    <w:qFormat/>
    <w:rsid w:val="006F3169"/>
    <w:pPr>
      <w:spacing w:before="720" w:after="280"/>
      <w:contextualSpacing/>
    </w:pPr>
    <w:rPr>
      <w:rFonts w:asciiTheme="minorHAnsi" w:hAnsiTheme="minorHAnsi"/>
      <w:b/>
      <w:bCs/>
      <w:color w:val="0D0D0D" w:themeColor="text1" w:themeTint="F2"/>
      <w:sz w:val="18"/>
      <w:szCs w:val="20"/>
      <w:lang w:val="en-US" w:eastAsia="ja-JP"/>
    </w:rPr>
  </w:style>
  <w:style w:type="character" w:customStyle="1" w:styleId="DatumZchn">
    <w:name w:val="Datum Zchn"/>
    <w:basedOn w:val="Absatz-Standardschriftart"/>
    <w:link w:val="Datum"/>
    <w:uiPriority w:val="1"/>
    <w:rsid w:val="006F3169"/>
    <w:rPr>
      <w:rFonts w:asciiTheme="minorHAnsi" w:hAnsiTheme="minorHAnsi"/>
      <w:b/>
      <w:bCs/>
      <w:color w:val="0D0D0D" w:themeColor="text1" w:themeTint="F2"/>
      <w:sz w:val="18"/>
      <w:szCs w:val="20"/>
      <w:lang w:val="en-US" w:eastAsia="ja-JP"/>
    </w:rPr>
  </w:style>
  <w:style w:type="paragraph" w:styleId="Sprechblasentext">
    <w:name w:val="Balloon Text"/>
    <w:basedOn w:val="Standard"/>
    <w:link w:val="SprechblasentextZchn"/>
    <w:uiPriority w:val="99"/>
    <w:semiHidden/>
    <w:unhideWhenUsed/>
    <w:rsid w:val="008B6063"/>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8B6063"/>
    <w:rPr>
      <w:rFonts w:ascii="Segoe UI" w:hAnsi="Segoe UI" w:cs="Segoe UI"/>
      <w:sz w:val="18"/>
      <w:szCs w:val="18"/>
    </w:rPr>
  </w:style>
  <w:style w:type="character" w:styleId="NichtaufgelsteErwhnung">
    <w:name w:val="Unresolved Mention"/>
    <w:basedOn w:val="Absatz-Standardschriftart"/>
    <w:uiPriority w:val="99"/>
    <w:semiHidden/>
    <w:unhideWhenUsed/>
    <w:rsid w:val="00FA0E5E"/>
    <w:rPr>
      <w:color w:val="808080"/>
      <w:shd w:val="clear" w:color="auto" w:fill="E6E6E6"/>
    </w:rPr>
  </w:style>
  <w:style w:type="paragraph" w:styleId="Listenabsatz">
    <w:name w:val="List Paragraph"/>
    <w:basedOn w:val="Standard"/>
    <w:uiPriority w:val="34"/>
    <w:qFormat/>
    <w:rsid w:val="00334BE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_rels/header2.xml.rels><?xml version="1.0" encoding="UTF-8" standalone="yes"?>
<Relationships xmlns="http://schemas.openxmlformats.org/package/2006/relationships"><Relationship Id="rId1" Type="http://schemas.openxmlformats.org/officeDocument/2006/relationships/image" Target="media/image10.em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2022-01-03T00:00:00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B20AC1C-A954-4E35-B82A-BF65FF7EE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380</Words>
  <Characters>2394</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Schumacher</dc:creator>
  <cp:keywords>1. Abschlagsrechnung</cp:keywords>
  <dc:description/>
  <cp:lastModifiedBy>Schmidt-Briel, Volker</cp:lastModifiedBy>
  <cp:revision>2</cp:revision>
  <cp:lastPrinted>2024-06-24T05:50:00Z</cp:lastPrinted>
  <dcterms:created xsi:type="dcterms:W3CDTF">2024-07-03T13:26:00Z</dcterms:created>
  <dcterms:modified xsi:type="dcterms:W3CDTF">2024-07-03T13:26:00Z</dcterms:modified>
</cp:coreProperties>
</file>